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506ED" w14:textId="77777777" w:rsidR="00592CBC" w:rsidRPr="005E637C" w:rsidRDefault="00592CBC" w:rsidP="00592CBC">
      <w:pPr>
        <w:ind w:left="-360" w:right="-360"/>
        <w:jc w:val="center"/>
        <w:rPr>
          <w:rFonts w:ascii="Arial" w:hAnsi="Arial" w:cs="Arial"/>
          <w:b/>
          <w:sz w:val="28"/>
          <w:szCs w:val="28"/>
        </w:rPr>
      </w:pPr>
      <w:r w:rsidRPr="005E637C">
        <w:rPr>
          <w:rFonts w:ascii="Arial" w:hAnsi="Arial" w:cs="Arial"/>
          <w:noProof/>
          <w:u w:val="single"/>
        </w:rPr>
        <w:drawing>
          <wp:inline distT="0" distB="0" distL="0" distR="0" wp14:anchorId="6F803CF7" wp14:editId="25AFC85E">
            <wp:extent cx="640080" cy="487680"/>
            <wp:effectExtent l="0" t="0" r="0" b="0"/>
            <wp:docPr id="1" name="Picture 1" descr="d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487680"/>
                    </a:xfrm>
                    <a:prstGeom prst="rect">
                      <a:avLst/>
                    </a:prstGeom>
                    <a:noFill/>
                    <a:ln>
                      <a:noFill/>
                    </a:ln>
                  </pic:spPr>
                </pic:pic>
              </a:graphicData>
            </a:graphic>
          </wp:inline>
        </w:drawing>
      </w:r>
      <w:r w:rsidRPr="005E637C">
        <w:rPr>
          <w:rFonts w:ascii="Arial" w:hAnsi="Arial" w:cs="Arial"/>
          <w:b/>
          <w:sz w:val="36"/>
          <w:szCs w:val="36"/>
          <w:u w:val="single"/>
        </w:rPr>
        <w:t>ADVISORY NEIGHBORHOOD COMMISSION 3</w:t>
      </w:r>
      <w:r w:rsidR="000B4BF8" w:rsidRPr="005E637C">
        <w:rPr>
          <w:rFonts w:ascii="Arial" w:hAnsi="Arial" w:cs="Arial"/>
          <w:b/>
          <w:sz w:val="36"/>
          <w:szCs w:val="36"/>
          <w:u w:val="single"/>
        </w:rPr>
        <w:t>/4G</w:t>
      </w:r>
    </w:p>
    <w:p w14:paraId="204799CD" w14:textId="57932D0D" w:rsidR="000B4BF8" w:rsidRPr="005E637C" w:rsidRDefault="000B4BF8" w:rsidP="00592CBC">
      <w:pPr>
        <w:jc w:val="center"/>
        <w:rPr>
          <w:rFonts w:ascii="Arial" w:hAnsi="Arial" w:cs="Arial"/>
          <w:b/>
        </w:rPr>
      </w:pPr>
      <w:r w:rsidRPr="005E637C">
        <w:rPr>
          <w:rFonts w:ascii="Arial" w:hAnsi="Arial" w:cs="Arial"/>
          <w:b/>
        </w:rPr>
        <w:t>Serving Chevy Chase</w:t>
      </w:r>
      <w:r w:rsidR="00550654">
        <w:rPr>
          <w:rFonts w:ascii="Arial" w:hAnsi="Arial" w:cs="Arial"/>
          <w:b/>
        </w:rPr>
        <w:t>, DC</w:t>
      </w:r>
      <w:r w:rsidR="00024F3E" w:rsidRPr="005E637C">
        <w:rPr>
          <w:rFonts w:ascii="Arial" w:hAnsi="Arial" w:cs="Arial"/>
          <w:b/>
        </w:rPr>
        <w:t xml:space="preserve"> and surrounding </w:t>
      </w:r>
      <w:r w:rsidRPr="005E637C">
        <w:rPr>
          <w:rFonts w:ascii="Arial" w:hAnsi="Arial" w:cs="Arial"/>
          <w:b/>
        </w:rPr>
        <w:t>neighborhoods</w:t>
      </w:r>
    </w:p>
    <w:p w14:paraId="75E40FEE" w14:textId="77777777" w:rsidR="00592CBC" w:rsidRPr="005E637C" w:rsidRDefault="00592CBC" w:rsidP="00592CBC">
      <w:pPr>
        <w:jc w:val="center"/>
        <w:rPr>
          <w:rFonts w:ascii="Arial" w:hAnsi="Arial" w:cs="Arial"/>
          <w:b/>
          <w:sz w:val="20"/>
          <w:szCs w:val="20"/>
        </w:rPr>
      </w:pPr>
      <w:r w:rsidRPr="005E637C">
        <w:rPr>
          <w:rFonts w:ascii="Arial" w:hAnsi="Arial" w:cs="Arial"/>
          <w:b/>
          <w:sz w:val="20"/>
          <w:szCs w:val="20"/>
        </w:rPr>
        <w:t>5</w:t>
      </w:r>
      <w:r w:rsidR="000B4BF8" w:rsidRPr="005E637C">
        <w:rPr>
          <w:rFonts w:ascii="Arial" w:hAnsi="Arial" w:cs="Arial"/>
          <w:b/>
          <w:sz w:val="20"/>
          <w:szCs w:val="20"/>
        </w:rPr>
        <w:t>601 Connecticut Avenue, NW</w:t>
      </w:r>
      <w:r w:rsidRPr="005E637C">
        <w:rPr>
          <w:rFonts w:ascii="Arial" w:hAnsi="Arial" w:cs="Arial"/>
          <w:b/>
          <w:sz w:val="20"/>
          <w:szCs w:val="20"/>
        </w:rPr>
        <w:t xml:space="preserve"> Washington, DC  20015</w:t>
      </w:r>
    </w:p>
    <w:p w14:paraId="49442215" w14:textId="77777777" w:rsidR="00592CBC" w:rsidRPr="005E637C" w:rsidRDefault="000B4BF8" w:rsidP="00592CBC">
      <w:pPr>
        <w:jc w:val="center"/>
        <w:rPr>
          <w:rFonts w:ascii="Arial" w:hAnsi="Arial" w:cs="Arial"/>
          <w:b/>
          <w:sz w:val="20"/>
          <w:szCs w:val="20"/>
        </w:rPr>
      </w:pPr>
      <w:r w:rsidRPr="005E637C">
        <w:rPr>
          <w:rFonts w:ascii="Arial" w:hAnsi="Arial" w:cs="Arial"/>
          <w:b/>
          <w:sz w:val="20"/>
          <w:szCs w:val="20"/>
        </w:rPr>
        <w:t>www.anc3g</w:t>
      </w:r>
      <w:r w:rsidR="00592CBC" w:rsidRPr="005E637C">
        <w:rPr>
          <w:rFonts w:ascii="Arial" w:hAnsi="Arial" w:cs="Arial"/>
          <w:b/>
          <w:sz w:val="20"/>
          <w:szCs w:val="20"/>
        </w:rPr>
        <w:t xml:space="preserve">.org </w:t>
      </w:r>
    </w:p>
    <w:p w14:paraId="55DC6CF3" w14:textId="77777777" w:rsidR="00592CBC" w:rsidRPr="005E637C" w:rsidRDefault="00592CBC" w:rsidP="00592CBC">
      <w:pPr>
        <w:rPr>
          <w:rFonts w:ascii="Arial" w:hAnsi="Arial" w:cs="Arial"/>
          <w:b/>
        </w:rPr>
      </w:pPr>
    </w:p>
    <w:p w14:paraId="044C80A5" w14:textId="77777777" w:rsidR="00592CBC" w:rsidRPr="003D09D0" w:rsidRDefault="00592CBC" w:rsidP="00901BE9">
      <w:pPr>
        <w:spacing w:before="100" w:beforeAutospacing="1" w:after="100" w:afterAutospacing="1"/>
        <w:jc w:val="center"/>
        <w:rPr>
          <w:rFonts w:ascii="Arial" w:hAnsi="Arial" w:cs="Arial"/>
          <w:b/>
          <w:sz w:val="22"/>
          <w:szCs w:val="22"/>
        </w:rPr>
      </w:pPr>
      <w:r w:rsidRPr="003D09D0">
        <w:rPr>
          <w:rFonts w:ascii="Arial" w:hAnsi="Arial" w:cs="Arial"/>
          <w:b/>
          <w:sz w:val="22"/>
          <w:szCs w:val="22"/>
        </w:rPr>
        <w:t xml:space="preserve">RESOLUTION </w:t>
      </w:r>
      <w:r w:rsidR="00901BE9" w:rsidRPr="003D09D0">
        <w:rPr>
          <w:rFonts w:ascii="Arial" w:hAnsi="Arial" w:cs="Arial"/>
          <w:b/>
          <w:sz w:val="22"/>
          <w:szCs w:val="22"/>
        </w:rPr>
        <w:t>TO OPPOSE</w:t>
      </w:r>
      <w:r w:rsidR="000B4BF8" w:rsidRPr="003D09D0">
        <w:rPr>
          <w:rFonts w:ascii="Arial" w:hAnsi="Arial" w:cs="Arial"/>
          <w:b/>
          <w:sz w:val="22"/>
          <w:szCs w:val="22"/>
        </w:rPr>
        <w:t xml:space="preserve"> </w:t>
      </w:r>
      <w:r w:rsidR="00901BE9" w:rsidRPr="003D09D0">
        <w:rPr>
          <w:rFonts w:ascii="Arial" w:hAnsi="Arial" w:cs="Arial"/>
          <w:b/>
          <w:sz w:val="22"/>
          <w:szCs w:val="22"/>
        </w:rPr>
        <w:t>WOODROW WILSON HIGH SCHOOL’S</w:t>
      </w:r>
      <w:r w:rsidRPr="003D09D0">
        <w:rPr>
          <w:rFonts w:ascii="Arial" w:hAnsi="Arial" w:cs="Arial"/>
          <w:b/>
          <w:sz w:val="22"/>
          <w:szCs w:val="22"/>
        </w:rPr>
        <w:t xml:space="preserve"> </w:t>
      </w:r>
      <w:r w:rsidR="000B4BF8" w:rsidRPr="003D09D0">
        <w:rPr>
          <w:rFonts w:ascii="Arial" w:hAnsi="Arial" w:cs="Arial"/>
          <w:b/>
          <w:sz w:val="22"/>
          <w:szCs w:val="22"/>
        </w:rPr>
        <w:t xml:space="preserve"> </w:t>
      </w:r>
      <w:r w:rsidR="00901BE9" w:rsidRPr="003D09D0">
        <w:rPr>
          <w:rFonts w:ascii="Arial" w:hAnsi="Arial" w:cs="Arial"/>
          <w:b/>
          <w:sz w:val="22"/>
          <w:szCs w:val="22"/>
        </w:rPr>
        <w:t xml:space="preserve">                     </w:t>
      </w:r>
      <w:r w:rsidRPr="003D09D0">
        <w:rPr>
          <w:rFonts w:ascii="Arial" w:hAnsi="Arial" w:cs="Arial"/>
          <w:b/>
          <w:sz w:val="22"/>
          <w:szCs w:val="22"/>
        </w:rPr>
        <w:t>2015-2016 BUDGET</w:t>
      </w:r>
      <w:r w:rsidR="000B4BF8" w:rsidRPr="003D09D0">
        <w:rPr>
          <w:rFonts w:ascii="Arial" w:hAnsi="Arial" w:cs="Arial"/>
          <w:b/>
          <w:sz w:val="22"/>
          <w:szCs w:val="22"/>
        </w:rPr>
        <w:t xml:space="preserve"> CUTS</w:t>
      </w:r>
    </w:p>
    <w:p w14:paraId="05EFEFAB" w14:textId="6C1CAF6A" w:rsidR="00357FA7" w:rsidRPr="003D09D0" w:rsidRDefault="00592CBC" w:rsidP="00357FA7">
      <w:pPr>
        <w:rPr>
          <w:rFonts w:ascii="Arial" w:hAnsi="Arial" w:cs="Arial"/>
          <w:sz w:val="22"/>
          <w:szCs w:val="22"/>
        </w:rPr>
      </w:pPr>
      <w:r w:rsidRPr="003D09D0">
        <w:rPr>
          <w:rFonts w:ascii="Arial" w:hAnsi="Arial" w:cs="Arial"/>
          <w:b/>
          <w:sz w:val="22"/>
          <w:szCs w:val="22"/>
        </w:rPr>
        <w:t>WHEREAS</w:t>
      </w:r>
      <w:r w:rsidRPr="003D09D0">
        <w:rPr>
          <w:rFonts w:ascii="Arial" w:hAnsi="Arial" w:cs="Arial"/>
          <w:sz w:val="22"/>
          <w:szCs w:val="22"/>
        </w:rPr>
        <w:t xml:space="preserve">, </w:t>
      </w:r>
      <w:r w:rsidR="003846EC" w:rsidRPr="003D09D0">
        <w:rPr>
          <w:rFonts w:ascii="Arial" w:hAnsi="Arial" w:cs="Arial"/>
          <w:sz w:val="22"/>
          <w:szCs w:val="22"/>
        </w:rPr>
        <w:t xml:space="preserve">a quality </w:t>
      </w:r>
      <w:r w:rsidR="006F46E1" w:rsidRPr="003D09D0">
        <w:rPr>
          <w:rFonts w:ascii="Arial" w:hAnsi="Arial" w:cs="Arial"/>
          <w:sz w:val="22"/>
          <w:szCs w:val="22"/>
        </w:rPr>
        <w:t xml:space="preserve">public education </w:t>
      </w:r>
      <w:r w:rsidR="00A61B58" w:rsidRPr="003D09D0">
        <w:rPr>
          <w:rFonts w:ascii="Arial" w:hAnsi="Arial" w:cs="Arial"/>
          <w:sz w:val="22"/>
          <w:szCs w:val="22"/>
        </w:rPr>
        <w:t>enhance</w:t>
      </w:r>
      <w:r w:rsidR="006F46E1" w:rsidRPr="003D09D0">
        <w:rPr>
          <w:rFonts w:ascii="Arial" w:hAnsi="Arial" w:cs="Arial"/>
          <w:sz w:val="22"/>
          <w:szCs w:val="22"/>
        </w:rPr>
        <w:t>s</w:t>
      </w:r>
      <w:r w:rsidR="00A61B58" w:rsidRPr="003D09D0">
        <w:rPr>
          <w:rFonts w:ascii="Arial" w:hAnsi="Arial" w:cs="Arial"/>
          <w:sz w:val="22"/>
          <w:szCs w:val="22"/>
        </w:rPr>
        <w:t xml:space="preserve"> </w:t>
      </w:r>
      <w:r w:rsidR="00CE4207" w:rsidRPr="003D09D0">
        <w:rPr>
          <w:rFonts w:ascii="Arial" w:hAnsi="Arial" w:cs="Arial"/>
          <w:sz w:val="22"/>
          <w:szCs w:val="22"/>
        </w:rPr>
        <w:t>the District’s</w:t>
      </w:r>
      <w:r w:rsidR="00A61B58" w:rsidRPr="003D09D0">
        <w:rPr>
          <w:rFonts w:ascii="Arial" w:hAnsi="Arial" w:cs="Arial"/>
          <w:sz w:val="22"/>
          <w:szCs w:val="22"/>
        </w:rPr>
        <w:t xml:space="preserve"> economic competitiveness </w:t>
      </w:r>
      <w:r w:rsidR="00024F3E" w:rsidRPr="003D09D0">
        <w:rPr>
          <w:rFonts w:ascii="Arial" w:hAnsi="Arial" w:cs="Arial"/>
          <w:sz w:val="22"/>
          <w:szCs w:val="22"/>
        </w:rPr>
        <w:t>and quality of life for individuals</w:t>
      </w:r>
      <w:r w:rsidR="006F46E1" w:rsidRPr="003D09D0">
        <w:rPr>
          <w:rFonts w:ascii="Arial" w:hAnsi="Arial" w:cs="Arial"/>
          <w:sz w:val="22"/>
          <w:szCs w:val="22"/>
        </w:rPr>
        <w:t xml:space="preserve">, </w:t>
      </w:r>
      <w:r w:rsidR="003846EC" w:rsidRPr="003D09D0">
        <w:rPr>
          <w:rFonts w:ascii="Arial" w:hAnsi="Arial" w:cs="Arial"/>
          <w:sz w:val="22"/>
          <w:szCs w:val="22"/>
        </w:rPr>
        <w:t>families</w:t>
      </w:r>
      <w:r w:rsidR="006F46E1" w:rsidRPr="003D09D0">
        <w:rPr>
          <w:rFonts w:ascii="Arial" w:hAnsi="Arial" w:cs="Arial"/>
          <w:sz w:val="22"/>
          <w:szCs w:val="22"/>
        </w:rPr>
        <w:t xml:space="preserve"> and </w:t>
      </w:r>
      <w:r w:rsidR="00A61B58" w:rsidRPr="003D09D0">
        <w:rPr>
          <w:rFonts w:ascii="Arial" w:hAnsi="Arial" w:cs="Arial"/>
          <w:sz w:val="22"/>
          <w:szCs w:val="22"/>
        </w:rPr>
        <w:t>business</w:t>
      </w:r>
      <w:r w:rsidR="003846EC" w:rsidRPr="003D09D0">
        <w:rPr>
          <w:rFonts w:ascii="Arial" w:hAnsi="Arial" w:cs="Arial"/>
          <w:sz w:val="22"/>
          <w:szCs w:val="22"/>
        </w:rPr>
        <w:t xml:space="preserve">es; </w:t>
      </w:r>
      <w:r w:rsidR="00A61B58" w:rsidRPr="003D09D0">
        <w:rPr>
          <w:rFonts w:ascii="Arial" w:hAnsi="Arial" w:cs="Arial"/>
          <w:sz w:val="22"/>
          <w:szCs w:val="22"/>
        </w:rPr>
        <w:t xml:space="preserve">and </w:t>
      </w:r>
    </w:p>
    <w:p w14:paraId="60CA2FA9" w14:textId="50D088FD" w:rsidR="000B4BF8" w:rsidRPr="003D09D0" w:rsidRDefault="00F32575" w:rsidP="00592CBC">
      <w:pPr>
        <w:spacing w:before="100" w:beforeAutospacing="1" w:after="100" w:afterAutospacing="1"/>
        <w:rPr>
          <w:rFonts w:ascii="Arial" w:hAnsi="Arial" w:cs="Arial"/>
          <w:sz w:val="22"/>
          <w:szCs w:val="22"/>
        </w:rPr>
      </w:pPr>
      <w:r w:rsidRPr="003D09D0">
        <w:rPr>
          <w:rFonts w:ascii="Arial" w:hAnsi="Arial" w:cs="Arial"/>
          <w:b/>
          <w:sz w:val="22"/>
          <w:szCs w:val="22"/>
        </w:rPr>
        <w:t>WHEREAS</w:t>
      </w:r>
      <w:r w:rsidRPr="003D09D0">
        <w:rPr>
          <w:rFonts w:ascii="Arial" w:hAnsi="Arial" w:cs="Arial"/>
          <w:sz w:val="22"/>
          <w:szCs w:val="22"/>
        </w:rPr>
        <w:t xml:space="preserve">, </w:t>
      </w:r>
      <w:r w:rsidR="004D577B" w:rsidRPr="003D09D0">
        <w:rPr>
          <w:rFonts w:ascii="Arial" w:hAnsi="Arial" w:cs="Arial"/>
          <w:sz w:val="22"/>
          <w:szCs w:val="22"/>
        </w:rPr>
        <w:t xml:space="preserve">Wilson High School </w:t>
      </w:r>
      <w:r w:rsidR="00024F3E" w:rsidRPr="003D09D0">
        <w:rPr>
          <w:rFonts w:ascii="Arial" w:hAnsi="Arial" w:cs="Arial"/>
          <w:sz w:val="22"/>
          <w:szCs w:val="22"/>
        </w:rPr>
        <w:t xml:space="preserve">is the public high school </w:t>
      </w:r>
      <w:r w:rsidR="00867981" w:rsidRPr="003D09D0">
        <w:rPr>
          <w:rFonts w:ascii="Arial" w:hAnsi="Arial" w:cs="Arial"/>
          <w:sz w:val="22"/>
          <w:szCs w:val="22"/>
        </w:rPr>
        <w:t xml:space="preserve">in NW Washington </w:t>
      </w:r>
      <w:r w:rsidR="00024F3E" w:rsidRPr="003D09D0">
        <w:rPr>
          <w:rFonts w:ascii="Arial" w:hAnsi="Arial" w:cs="Arial"/>
          <w:sz w:val="22"/>
          <w:szCs w:val="22"/>
        </w:rPr>
        <w:t xml:space="preserve">that serves not only students within </w:t>
      </w:r>
      <w:r w:rsidR="004D577B" w:rsidRPr="003D09D0">
        <w:rPr>
          <w:rFonts w:ascii="Arial" w:hAnsi="Arial" w:cs="Arial"/>
          <w:sz w:val="22"/>
          <w:szCs w:val="22"/>
        </w:rPr>
        <w:t xml:space="preserve">ANC 3/4G’s </w:t>
      </w:r>
      <w:r w:rsidR="00024F3E" w:rsidRPr="003D09D0">
        <w:rPr>
          <w:rFonts w:ascii="Arial" w:hAnsi="Arial" w:cs="Arial"/>
          <w:sz w:val="22"/>
          <w:szCs w:val="22"/>
        </w:rPr>
        <w:t>boundaries but</w:t>
      </w:r>
      <w:r w:rsidR="006F46E1" w:rsidRPr="003D09D0">
        <w:rPr>
          <w:rFonts w:ascii="Arial" w:hAnsi="Arial" w:cs="Arial"/>
          <w:sz w:val="22"/>
          <w:szCs w:val="22"/>
        </w:rPr>
        <w:t xml:space="preserve"> </w:t>
      </w:r>
      <w:r w:rsidR="007A2629" w:rsidRPr="003D09D0">
        <w:rPr>
          <w:rFonts w:ascii="Arial" w:hAnsi="Arial" w:cs="Arial"/>
          <w:sz w:val="22"/>
          <w:szCs w:val="22"/>
        </w:rPr>
        <w:t>students across</w:t>
      </w:r>
      <w:r w:rsidR="00592CBC" w:rsidRPr="003D09D0">
        <w:rPr>
          <w:rFonts w:ascii="Arial" w:hAnsi="Arial" w:cs="Arial"/>
          <w:sz w:val="22"/>
          <w:szCs w:val="22"/>
        </w:rPr>
        <w:t xml:space="preserve"> </w:t>
      </w:r>
      <w:r w:rsidR="000B4BF8" w:rsidRPr="003D09D0">
        <w:rPr>
          <w:rFonts w:ascii="Arial" w:hAnsi="Arial" w:cs="Arial"/>
          <w:sz w:val="22"/>
          <w:szCs w:val="22"/>
        </w:rPr>
        <w:t xml:space="preserve">all eight wards </w:t>
      </w:r>
      <w:r w:rsidR="007A2629" w:rsidRPr="003D09D0">
        <w:rPr>
          <w:rFonts w:ascii="Arial" w:hAnsi="Arial" w:cs="Arial"/>
          <w:sz w:val="22"/>
          <w:szCs w:val="22"/>
        </w:rPr>
        <w:t xml:space="preserve">in </w:t>
      </w:r>
      <w:r w:rsidR="003D09D0">
        <w:rPr>
          <w:rFonts w:ascii="Arial" w:hAnsi="Arial" w:cs="Arial"/>
          <w:sz w:val="22"/>
          <w:szCs w:val="22"/>
        </w:rPr>
        <w:t>the District of Colu</w:t>
      </w:r>
      <w:r w:rsidR="00592CBC" w:rsidRPr="003D09D0">
        <w:rPr>
          <w:rFonts w:ascii="Arial" w:hAnsi="Arial" w:cs="Arial"/>
          <w:sz w:val="22"/>
          <w:szCs w:val="22"/>
        </w:rPr>
        <w:t>mbia</w:t>
      </w:r>
      <w:r w:rsidR="000B4BF8" w:rsidRPr="003D09D0">
        <w:rPr>
          <w:rFonts w:ascii="Arial" w:hAnsi="Arial" w:cs="Arial"/>
          <w:sz w:val="22"/>
          <w:szCs w:val="22"/>
        </w:rPr>
        <w:t>; and</w:t>
      </w:r>
      <w:r w:rsidR="00592CBC" w:rsidRPr="003D09D0">
        <w:rPr>
          <w:rFonts w:ascii="Arial" w:hAnsi="Arial" w:cs="Arial"/>
          <w:sz w:val="22"/>
          <w:szCs w:val="22"/>
        </w:rPr>
        <w:t xml:space="preserve"> </w:t>
      </w:r>
    </w:p>
    <w:p w14:paraId="2C349A63" w14:textId="298E030A" w:rsidR="007A2629" w:rsidRPr="003D09D0" w:rsidRDefault="006F46E1" w:rsidP="000F19F2">
      <w:pPr>
        <w:widowControl w:val="0"/>
        <w:autoSpaceDE w:val="0"/>
        <w:autoSpaceDN w:val="0"/>
        <w:adjustRightInd w:val="0"/>
        <w:rPr>
          <w:rFonts w:ascii="Arial" w:eastAsia="Times New Roman" w:hAnsi="Arial" w:cs="Arial"/>
          <w:color w:val="0D0D0D" w:themeColor="text1" w:themeTint="F2"/>
          <w:sz w:val="22"/>
          <w:szCs w:val="22"/>
        </w:rPr>
      </w:pPr>
      <w:r w:rsidRPr="003D09D0">
        <w:rPr>
          <w:rFonts w:ascii="Arial" w:eastAsia="Times New Roman" w:hAnsi="Arial" w:cs="Arial"/>
          <w:b/>
          <w:color w:val="0D0D0D" w:themeColor="text1" w:themeTint="F2"/>
          <w:sz w:val="22"/>
          <w:szCs w:val="22"/>
        </w:rPr>
        <w:t>WHEREAS</w:t>
      </w:r>
      <w:r w:rsidR="003D09D0">
        <w:rPr>
          <w:rFonts w:ascii="Arial" w:eastAsia="Times New Roman" w:hAnsi="Arial" w:cs="Arial"/>
          <w:color w:val="0D0D0D" w:themeColor="text1" w:themeTint="F2"/>
          <w:sz w:val="22"/>
          <w:szCs w:val="22"/>
        </w:rPr>
        <w:t>,</w:t>
      </w:r>
      <w:r w:rsidRPr="003D09D0">
        <w:rPr>
          <w:rFonts w:ascii="Arial" w:eastAsia="Times New Roman" w:hAnsi="Arial" w:cs="Arial"/>
          <w:color w:val="0D0D0D" w:themeColor="text1" w:themeTint="F2"/>
          <w:sz w:val="22"/>
          <w:szCs w:val="22"/>
        </w:rPr>
        <w:t xml:space="preserve"> </w:t>
      </w:r>
      <w:r w:rsidR="003D09D0">
        <w:rPr>
          <w:rFonts w:ascii="Arial" w:hAnsi="Arial" w:cs="Arial"/>
          <w:color w:val="0D0D0D" w:themeColor="text1" w:themeTint="F2"/>
          <w:sz w:val="22"/>
          <w:szCs w:val="22"/>
        </w:rPr>
        <w:t xml:space="preserve">the proposed 2015-2016 budget for </w:t>
      </w:r>
      <w:r w:rsidR="00110A17" w:rsidRPr="003D09D0">
        <w:rPr>
          <w:rFonts w:ascii="Arial" w:hAnsi="Arial" w:cs="Arial"/>
          <w:color w:val="0D0D0D" w:themeColor="text1" w:themeTint="F2"/>
          <w:sz w:val="22"/>
          <w:szCs w:val="22"/>
        </w:rPr>
        <w:t xml:space="preserve">Wilson </w:t>
      </w:r>
      <w:r w:rsidR="003D09D0">
        <w:rPr>
          <w:rFonts w:ascii="Arial" w:hAnsi="Arial" w:cs="Arial"/>
          <w:color w:val="0D0D0D" w:themeColor="text1" w:themeTint="F2"/>
          <w:sz w:val="22"/>
          <w:szCs w:val="22"/>
        </w:rPr>
        <w:t>will face</w:t>
      </w:r>
      <w:r w:rsidR="007A2629" w:rsidRPr="003D09D0">
        <w:rPr>
          <w:rFonts w:ascii="Arial" w:hAnsi="Arial" w:cs="Arial"/>
          <w:color w:val="0D0D0D" w:themeColor="text1" w:themeTint="F2"/>
          <w:sz w:val="22"/>
          <w:szCs w:val="22"/>
        </w:rPr>
        <w:t xml:space="preserve"> a </w:t>
      </w:r>
      <w:r w:rsidR="005E637C" w:rsidRPr="003D09D0">
        <w:rPr>
          <w:rFonts w:ascii="Arial" w:hAnsi="Arial" w:cs="Arial"/>
          <w:color w:val="0D0D0D" w:themeColor="text1" w:themeTint="F2"/>
          <w:sz w:val="22"/>
          <w:szCs w:val="22"/>
        </w:rPr>
        <w:t xml:space="preserve">budget reduction </w:t>
      </w:r>
      <w:r w:rsidR="007A2629" w:rsidRPr="003D09D0">
        <w:rPr>
          <w:rFonts w:ascii="Arial" w:hAnsi="Arial" w:cs="Arial"/>
          <w:color w:val="0D0D0D" w:themeColor="text1" w:themeTint="F2"/>
          <w:sz w:val="22"/>
          <w:szCs w:val="22"/>
        </w:rPr>
        <w:t>of</w:t>
      </w:r>
      <w:r w:rsidR="00110A17" w:rsidRPr="003D09D0">
        <w:rPr>
          <w:rFonts w:ascii="Arial" w:hAnsi="Arial" w:cs="Arial"/>
          <w:color w:val="0D0D0D" w:themeColor="text1" w:themeTint="F2"/>
          <w:sz w:val="22"/>
          <w:szCs w:val="22"/>
        </w:rPr>
        <w:t xml:space="preserve"> approximate</w:t>
      </w:r>
      <w:r w:rsidR="007A2629" w:rsidRPr="003D09D0">
        <w:rPr>
          <w:rFonts w:ascii="Arial" w:hAnsi="Arial" w:cs="Arial"/>
          <w:color w:val="0D0D0D" w:themeColor="text1" w:themeTint="F2"/>
          <w:sz w:val="22"/>
          <w:szCs w:val="22"/>
        </w:rPr>
        <w:t>ly</w:t>
      </w:r>
      <w:r w:rsidR="00110A17" w:rsidRPr="003D09D0">
        <w:rPr>
          <w:rFonts w:ascii="Arial" w:hAnsi="Arial" w:cs="Arial"/>
          <w:color w:val="0D0D0D" w:themeColor="text1" w:themeTint="F2"/>
          <w:sz w:val="22"/>
          <w:szCs w:val="22"/>
        </w:rPr>
        <w:t xml:space="preserve"> $1,</w:t>
      </w:r>
      <w:r w:rsidR="007A2629" w:rsidRPr="003D09D0">
        <w:rPr>
          <w:rFonts w:ascii="Arial" w:hAnsi="Arial" w:cs="Arial"/>
          <w:color w:val="0D0D0D" w:themeColor="text1" w:themeTint="F2"/>
          <w:sz w:val="22"/>
          <w:szCs w:val="22"/>
        </w:rPr>
        <w:t xml:space="preserve">000 per student </w:t>
      </w:r>
      <w:r w:rsidR="005E637C" w:rsidRPr="003D09D0">
        <w:rPr>
          <w:rFonts w:ascii="Arial" w:eastAsia="Times New Roman" w:hAnsi="Arial" w:cs="Arial"/>
          <w:color w:val="0D0D0D" w:themeColor="text1" w:themeTint="F2"/>
          <w:sz w:val="22"/>
          <w:szCs w:val="22"/>
        </w:rPr>
        <w:t>from $9,276 in FY15 to $8,306 in FY16</w:t>
      </w:r>
      <w:r w:rsidR="003D09D0" w:rsidRPr="003D09D0">
        <w:rPr>
          <w:rFonts w:ascii="Arial" w:eastAsia="Times New Roman" w:hAnsi="Arial" w:cs="Arial"/>
          <w:color w:val="0D0D0D" w:themeColor="text1" w:themeTint="F2"/>
          <w:sz w:val="22"/>
          <w:szCs w:val="22"/>
        </w:rPr>
        <w:t>. This</w:t>
      </w:r>
      <w:r w:rsidR="005E637C" w:rsidRPr="003D09D0">
        <w:rPr>
          <w:rFonts w:ascii="Arial" w:eastAsia="Times New Roman" w:hAnsi="Arial" w:cs="Arial"/>
          <w:color w:val="0D0D0D" w:themeColor="text1" w:themeTint="F2"/>
          <w:sz w:val="22"/>
          <w:szCs w:val="22"/>
        </w:rPr>
        <w:t xml:space="preserve"> </w:t>
      </w:r>
      <w:r w:rsidR="00550654">
        <w:rPr>
          <w:rFonts w:ascii="Arial" w:eastAsia="Times New Roman" w:hAnsi="Arial" w:cs="Arial"/>
          <w:color w:val="0D0D0D" w:themeColor="text1" w:themeTint="F2"/>
          <w:sz w:val="22"/>
          <w:szCs w:val="22"/>
        </w:rPr>
        <w:t>would be</w:t>
      </w:r>
      <w:r w:rsidR="003D09D0" w:rsidRPr="003D09D0">
        <w:rPr>
          <w:rFonts w:ascii="Arial" w:eastAsia="Times New Roman" w:hAnsi="Arial" w:cs="Arial"/>
          <w:color w:val="0D0D0D" w:themeColor="text1" w:themeTint="F2"/>
          <w:sz w:val="22"/>
          <w:szCs w:val="22"/>
        </w:rPr>
        <w:t xml:space="preserve"> </w:t>
      </w:r>
      <w:r w:rsidR="00110A17" w:rsidRPr="003D09D0">
        <w:rPr>
          <w:rFonts w:ascii="Arial" w:hAnsi="Arial" w:cs="Arial"/>
          <w:color w:val="0D0D0D" w:themeColor="text1" w:themeTint="F2"/>
          <w:sz w:val="22"/>
          <w:szCs w:val="22"/>
        </w:rPr>
        <w:t xml:space="preserve">the </w:t>
      </w:r>
      <w:r w:rsidR="00550654">
        <w:rPr>
          <w:rFonts w:ascii="Arial" w:hAnsi="Arial" w:cs="Arial"/>
          <w:color w:val="0D0D0D" w:themeColor="text1" w:themeTint="F2"/>
          <w:sz w:val="22"/>
          <w:szCs w:val="22"/>
        </w:rPr>
        <w:t>lowest</w:t>
      </w:r>
      <w:r w:rsidR="00110A17" w:rsidRPr="003D09D0">
        <w:rPr>
          <w:rFonts w:ascii="Arial" w:hAnsi="Arial" w:cs="Arial"/>
          <w:color w:val="0D0D0D" w:themeColor="text1" w:themeTint="F2"/>
          <w:sz w:val="22"/>
          <w:szCs w:val="22"/>
        </w:rPr>
        <w:t xml:space="preserve"> </w:t>
      </w:r>
      <w:r w:rsidR="00550654">
        <w:rPr>
          <w:rFonts w:ascii="Arial" w:hAnsi="Arial" w:cs="Arial"/>
          <w:color w:val="0D0D0D" w:themeColor="text1" w:themeTint="F2"/>
          <w:sz w:val="22"/>
          <w:szCs w:val="22"/>
        </w:rPr>
        <w:t>allocation of</w:t>
      </w:r>
      <w:r w:rsidR="007A2629" w:rsidRPr="003D09D0">
        <w:rPr>
          <w:rFonts w:ascii="Arial" w:hAnsi="Arial" w:cs="Arial"/>
          <w:color w:val="0D0D0D" w:themeColor="text1" w:themeTint="F2"/>
          <w:sz w:val="22"/>
          <w:szCs w:val="22"/>
        </w:rPr>
        <w:t xml:space="preserve"> any</w:t>
      </w:r>
      <w:r w:rsidR="00110A17" w:rsidRPr="003D09D0">
        <w:rPr>
          <w:rFonts w:ascii="Arial" w:hAnsi="Arial" w:cs="Arial"/>
          <w:color w:val="0D0D0D" w:themeColor="text1" w:themeTint="F2"/>
          <w:sz w:val="22"/>
          <w:szCs w:val="22"/>
        </w:rPr>
        <w:t xml:space="preserve"> neighborh</w:t>
      </w:r>
      <w:r w:rsidR="005E637C" w:rsidRPr="003D09D0">
        <w:rPr>
          <w:rFonts w:ascii="Arial" w:hAnsi="Arial" w:cs="Arial"/>
          <w:color w:val="0D0D0D" w:themeColor="text1" w:themeTint="F2"/>
          <w:sz w:val="22"/>
          <w:szCs w:val="22"/>
        </w:rPr>
        <w:t xml:space="preserve">ood </w:t>
      </w:r>
      <w:r w:rsidR="003B4090">
        <w:rPr>
          <w:rFonts w:ascii="Arial" w:hAnsi="Arial" w:cs="Arial"/>
          <w:color w:val="0D0D0D" w:themeColor="text1" w:themeTint="F2"/>
          <w:sz w:val="22"/>
          <w:szCs w:val="22"/>
        </w:rPr>
        <w:t>school</w:t>
      </w:r>
      <w:r w:rsidR="003D09D0" w:rsidRPr="003D09D0">
        <w:rPr>
          <w:rFonts w:ascii="Arial" w:hAnsi="Arial" w:cs="Arial"/>
          <w:color w:val="0D0D0D" w:themeColor="text1" w:themeTint="F2"/>
          <w:sz w:val="22"/>
          <w:szCs w:val="22"/>
        </w:rPr>
        <w:t xml:space="preserve"> </w:t>
      </w:r>
      <w:r w:rsidR="005E637C" w:rsidRPr="003D09D0">
        <w:rPr>
          <w:rFonts w:ascii="Arial" w:eastAsia="Times New Roman" w:hAnsi="Arial" w:cs="Arial"/>
          <w:color w:val="0D0D0D" w:themeColor="text1" w:themeTint="F2"/>
          <w:sz w:val="22"/>
          <w:szCs w:val="22"/>
        </w:rPr>
        <w:t>compared to</w:t>
      </w:r>
      <w:r w:rsidR="007A2629" w:rsidRPr="003D09D0">
        <w:rPr>
          <w:rFonts w:ascii="Arial" w:hAnsi="Arial" w:cs="Arial"/>
          <w:color w:val="0D0D0D" w:themeColor="text1" w:themeTint="F2"/>
          <w:sz w:val="22"/>
          <w:szCs w:val="22"/>
        </w:rPr>
        <w:t xml:space="preserve"> </w:t>
      </w:r>
      <w:r w:rsidR="003D09D0">
        <w:rPr>
          <w:rFonts w:ascii="Arial" w:hAnsi="Arial" w:cs="Arial"/>
          <w:color w:val="0D0D0D" w:themeColor="text1" w:themeTint="F2"/>
          <w:sz w:val="22"/>
          <w:szCs w:val="22"/>
        </w:rPr>
        <w:t xml:space="preserve">an </w:t>
      </w:r>
      <w:r w:rsidR="003D09D0" w:rsidRPr="003D09D0">
        <w:rPr>
          <w:rFonts w:ascii="Arial" w:hAnsi="Arial" w:cs="Arial"/>
          <w:color w:val="0D0D0D" w:themeColor="text1" w:themeTint="F2"/>
          <w:sz w:val="22"/>
          <w:szCs w:val="22"/>
        </w:rPr>
        <w:t xml:space="preserve">average </w:t>
      </w:r>
      <w:r w:rsidR="007A2629" w:rsidRPr="003D09D0">
        <w:rPr>
          <w:rFonts w:ascii="Arial" w:eastAsia="Times New Roman" w:hAnsi="Arial" w:cs="Arial"/>
          <w:color w:val="0D0D0D" w:themeColor="text1" w:themeTint="F2"/>
          <w:sz w:val="22"/>
          <w:szCs w:val="22"/>
        </w:rPr>
        <w:t>of nearly $14,000 per student</w:t>
      </w:r>
      <w:r w:rsidR="003B4090">
        <w:rPr>
          <w:rFonts w:ascii="Arial" w:eastAsia="Times New Roman" w:hAnsi="Arial" w:cs="Arial"/>
          <w:color w:val="0D0D0D" w:themeColor="text1" w:themeTint="F2"/>
          <w:sz w:val="22"/>
          <w:szCs w:val="22"/>
        </w:rPr>
        <w:t xml:space="preserve"> </w:t>
      </w:r>
      <w:r w:rsidR="00550654">
        <w:rPr>
          <w:rFonts w:ascii="Arial" w:eastAsia="Times New Roman" w:hAnsi="Arial" w:cs="Arial"/>
          <w:color w:val="0D0D0D" w:themeColor="text1" w:themeTint="F2"/>
          <w:sz w:val="22"/>
          <w:szCs w:val="22"/>
        </w:rPr>
        <w:t>in</w:t>
      </w:r>
      <w:r w:rsidR="003B4090">
        <w:rPr>
          <w:rFonts w:ascii="Arial" w:eastAsia="Times New Roman" w:hAnsi="Arial" w:cs="Arial"/>
          <w:color w:val="0D0D0D" w:themeColor="text1" w:themeTint="F2"/>
          <w:sz w:val="22"/>
          <w:szCs w:val="22"/>
        </w:rPr>
        <w:t xml:space="preserve"> </w:t>
      </w:r>
      <w:r w:rsidR="00AF1482">
        <w:rPr>
          <w:rFonts w:ascii="Arial" w:eastAsia="Times New Roman" w:hAnsi="Arial" w:cs="Arial"/>
          <w:color w:val="0D0D0D" w:themeColor="text1" w:themeTint="F2"/>
          <w:sz w:val="22"/>
          <w:szCs w:val="22"/>
        </w:rPr>
        <w:t>other District high school</w:t>
      </w:r>
      <w:r w:rsidR="00550654">
        <w:rPr>
          <w:rFonts w:ascii="Arial" w:eastAsia="Times New Roman" w:hAnsi="Arial" w:cs="Arial"/>
          <w:color w:val="0D0D0D" w:themeColor="text1" w:themeTint="F2"/>
          <w:sz w:val="22"/>
          <w:szCs w:val="22"/>
        </w:rPr>
        <w:t>s</w:t>
      </w:r>
      <w:r w:rsidR="003B4090">
        <w:rPr>
          <w:rFonts w:ascii="Arial" w:eastAsia="Times New Roman" w:hAnsi="Arial" w:cs="Arial"/>
          <w:color w:val="0D0D0D" w:themeColor="text1" w:themeTint="F2"/>
          <w:sz w:val="22"/>
          <w:szCs w:val="22"/>
        </w:rPr>
        <w:t>; and</w:t>
      </w:r>
    </w:p>
    <w:p w14:paraId="7E843A3D" w14:textId="48DB6DC9" w:rsidR="007A2629" w:rsidRPr="003B4090" w:rsidRDefault="005E637C" w:rsidP="003B4090">
      <w:pPr>
        <w:spacing w:before="100" w:beforeAutospacing="1" w:after="100" w:afterAutospacing="1"/>
        <w:rPr>
          <w:rFonts w:ascii="Arial" w:hAnsi="Arial" w:cs="Arial"/>
          <w:color w:val="0D0D0D" w:themeColor="text1" w:themeTint="F2"/>
          <w:sz w:val="22"/>
          <w:szCs w:val="22"/>
        </w:rPr>
      </w:pPr>
      <w:r w:rsidRPr="003D09D0">
        <w:rPr>
          <w:rFonts w:ascii="Arial" w:hAnsi="Arial" w:cs="Arial"/>
          <w:b/>
          <w:color w:val="0D0D0D" w:themeColor="text1" w:themeTint="F2"/>
        </w:rPr>
        <w:t>WHEREAS</w:t>
      </w:r>
      <w:r w:rsidRPr="003D09D0">
        <w:rPr>
          <w:rFonts w:ascii="Arial" w:hAnsi="Arial" w:cs="Arial"/>
          <w:color w:val="0D0D0D" w:themeColor="text1" w:themeTint="F2"/>
        </w:rPr>
        <w:t xml:space="preserve">, </w:t>
      </w:r>
      <w:r w:rsidR="00AF1482">
        <w:rPr>
          <w:rFonts w:ascii="Arial" w:hAnsi="Arial" w:cs="Arial"/>
          <w:color w:val="0D0D0D" w:themeColor="text1" w:themeTint="F2"/>
          <w:sz w:val="22"/>
          <w:szCs w:val="22"/>
        </w:rPr>
        <w:t>Wilson’s</w:t>
      </w:r>
      <w:r w:rsidRPr="003D09D0">
        <w:rPr>
          <w:rFonts w:ascii="Arial" w:hAnsi="Arial" w:cs="Arial"/>
          <w:color w:val="0D0D0D" w:themeColor="text1" w:themeTint="F2"/>
          <w:sz w:val="22"/>
          <w:szCs w:val="22"/>
        </w:rPr>
        <w:t xml:space="preserve"> reduction in per pupil funding stems from </w:t>
      </w:r>
      <w:r w:rsidRPr="003D09D0">
        <w:rPr>
          <w:rFonts w:ascii="Arial" w:hAnsi="Arial" w:cs="Arial"/>
          <w:color w:val="0D0D0D" w:themeColor="text1" w:themeTint="F2"/>
          <w:sz w:val="22"/>
          <w:szCs w:val="22"/>
          <w:lang w:eastAsia="ja-JP"/>
        </w:rPr>
        <w:t xml:space="preserve">an effort to invest additional funds </w:t>
      </w:r>
      <w:r w:rsidR="003B4090">
        <w:rPr>
          <w:rFonts w:ascii="Arial" w:hAnsi="Arial" w:cs="Arial"/>
          <w:color w:val="0D0D0D" w:themeColor="text1" w:themeTint="F2"/>
          <w:sz w:val="22"/>
          <w:szCs w:val="22"/>
          <w:lang w:eastAsia="ja-JP"/>
        </w:rPr>
        <w:t>in</w:t>
      </w:r>
      <w:r w:rsidRPr="003D09D0">
        <w:rPr>
          <w:rFonts w:ascii="Arial" w:hAnsi="Arial" w:cs="Arial"/>
          <w:color w:val="0D0D0D" w:themeColor="text1" w:themeTint="F2"/>
          <w:sz w:val="22"/>
          <w:szCs w:val="22"/>
          <w:lang w:eastAsia="ja-JP"/>
        </w:rPr>
        <w:t xml:space="preserve"> schools with the highest concentrations of at-risk students</w:t>
      </w:r>
      <w:r w:rsidR="00550654">
        <w:rPr>
          <w:rFonts w:ascii="Arial" w:hAnsi="Arial" w:cs="Arial"/>
          <w:color w:val="0D0D0D" w:themeColor="text1" w:themeTint="F2"/>
          <w:sz w:val="22"/>
          <w:szCs w:val="22"/>
          <w:lang w:eastAsia="ja-JP"/>
        </w:rPr>
        <w:t xml:space="preserve">, </w:t>
      </w:r>
      <w:r w:rsidRPr="003D09D0">
        <w:rPr>
          <w:rFonts w:ascii="Arial" w:hAnsi="Arial" w:cs="Arial"/>
          <w:color w:val="0D0D0D" w:themeColor="text1" w:themeTint="F2"/>
          <w:sz w:val="22"/>
          <w:szCs w:val="22"/>
          <w:lang w:eastAsia="ja-JP"/>
        </w:rPr>
        <w:t xml:space="preserve">31 percent of the nearly 1900 students who attend Wilson (582 students) </w:t>
      </w:r>
      <w:r w:rsidR="003B4090" w:rsidRPr="003B4090">
        <w:rPr>
          <w:rFonts w:ascii="Arial" w:hAnsi="Arial" w:cs="Arial"/>
          <w:color w:val="0D0D0D" w:themeColor="text1" w:themeTint="F2"/>
          <w:sz w:val="22"/>
          <w:szCs w:val="22"/>
          <w:lang w:eastAsia="ja-JP"/>
        </w:rPr>
        <w:t>are</w:t>
      </w:r>
      <w:r w:rsidRPr="003B4090">
        <w:rPr>
          <w:rFonts w:ascii="Arial" w:hAnsi="Arial" w:cs="Arial"/>
          <w:color w:val="0D0D0D" w:themeColor="text1" w:themeTint="F2"/>
          <w:sz w:val="22"/>
          <w:szCs w:val="22"/>
          <w:lang w:eastAsia="ja-JP"/>
        </w:rPr>
        <w:t xml:space="preserve"> </w:t>
      </w:r>
      <w:r w:rsidR="003B4090" w:rsidRPr="003B4090">
        <w:rPr>
          <w:rFonts w:ascii="Arial" w:hAnsi="Arial" w:cs="Arial"/>
          <w:color w:val="0D0D0D" w:themeColor="text1" w:themeTint="F2"/>
          <w:sz w:val="22"/>
          <w:szCs w:val="22"/>
        </w:rPr>
        <w:t xml:space="preserve">at-risk </w:t>
      </w:r>
      <w:r w:rsidRPr="003B4090">
        <w:rPr>
          <w:rFonts w:ascii="Arial" w:hAnsi="Arial" w:cs="Arial"/>
          <w:color w:val="0D0D0D" w:themeColor="text1" w:themeTint="F2"/>
          <w:sz w:val="22"/>
          <w:szCs w:val="22"/>
        </w:rPr>
        <w:t>–</w:t>
      </w:r>
      <w:r w:rsidR="00AF1482">
        <w:rPr>
          <w:rFonts w:ascii="Arial" w:hAnsi="Arial" w:cs="Arial"/>
          <w:color w:val="0D0D0D" w:themeColor="text1" w:themeTint="F2"/>
          <w:sz w:val="22"/>
          <w:szCs w:val="22"/>
        </w:rPr>
        <w:t xml:space="preserve"> exceeding</w:t>
      </w:r>
      <w:r w:rsidR="003B4090">
        <w:rPr>
          <w:rFonts w:ascii="Arial" w:hAnsi="Arial" w:cs="Arial"/>
          <w:color w:val="0D0D0D" w:themeColor="text1" w:themeTint="F2"/>
          <w:sz w:val="22"/>
          <w:szCs w:val="22"/>
        </w:rPr>
        <w:t xml:space="preserve"> the </w:t>
      </w:r>
      <w:r w:rsidRPr="003B4090">
        <w:rPr>
          <w:rFonts w:ascii="Arial" w:hAnsi="Arial" w:cs="Arial"/>
          <w:color w:val="0D0D0D" w:themeColor="text1" w:themeTint="F2"/>
          <w:sz w:val="22"/>
          <w:szCs w:val="22"/>
        </w:rPr>
        <w:t xml:space="preserve">at-risk student populations at </w:t>
      </w:r>
      <w:r w:rsidR="003B4090">
        <w:rPr>
          <w:rFonts w:ascii="Arial" w:hAnsi="Arial" w:cs="Arial"/>
          <w:color w:val="0D0D0D" w:themeColor="text1" w:themeTint="F2"/>
          <w:sz w:val="22"/>
          <w:szCs w:val="22"/>
        </w:rPr>
        <w:t xml:space="preserve">several </w:t>
      </w:r>
      <w:r w:rsidRPr="003B4090">
        <w:rPr>
          <w:rFonts w:ascii="Arial" w:hAnsi="Arial" w:cs="Arial"/>
          <w:color w:val="0D0D0D" w:themeColor="text1" w:themeTint="F2"/>
          <w:sz w:val="22"/>
          <w:szCs w:val="22"/>
        </w:rPr>
        <w:t>other high schools; and</w:t>
      </w:r>
      <w:r w:rsidR="003B4090">
        <w:rPr>
          <w:rFonts w:ascii="Arial" w:hAnsi="Arial" w:cs="Arial"/>
          <w:color w:val="0D0D0D" w:themeColor="text1" w:themeTint="F2"/>
          <w:sz w:val="22"/>
          <w:szCs w:val="22"/>
        </w:rPr>
        <w:t xml:space="preserve"> the entire </w:t>
      </w:r>
      <w:r w:rsidR="00AF1482">
        <w:rPr>
          <w:rFonts w:ascii="Arial" w:hAnsi="Arial" w:cs="Arial"/>
          <w:color w:val="0D0D0D" w:themeColor="text1" w:themeTint="F2"/>
          <w:sz w:val="22"/>
          <w:szCs w:val="22"/>
        </w:rPr>
        <w:t xml:space="preserve">student </w:t>
      </w:r>
      <w:r w:rsidR="003B4090">
        <w:rPr>
          <w:rFonts w:ascii="Arial" w:hAnsi="Arial" w:cs="Arial"/>
          <w:color w:val="0D0D0D" w:themeColor="text1" w:themeTint="F2"/>
          <w:sz w:val="22"/>
          <w:szCs w:val="22"/>
        </w:rPr>
        <w:t>enrollment at two of those schools.</w:t>
      </w:r>
    </w:p>
    <w:p w14:paraId="7B5A6188" w14:textId="0E100074" w:rsidR="00AF1482" w:rsidRDefault="007A2629" w:rsidP="000F19F2">
      <w:pPr>
        <w:widowControl w:val="0"/>
        <w:autoSpaceDE w:val="0"/>
        <w:autoSpaceDN w:val="0"/>
        <w:adjustRightInd w:val="0"/>
        <w:rPr>
          <w:rFonts w:ascii="Arial" w:hAnsi="Arial" w:cs="Arial"/>
          <w:sz w:val="22"/>
          <w:szCs w:val="22"/>
        </w:rPr>
      </w:pPr>
      <w:proofErr w:type="gramStart"/>
      <w:r w:rsidRPr="003D09D0">
        <w:rPr>
          <w:rFonts w:ascii="Arial" w:hAnsi="Arial" w:cs="Arial"/>
          <w:b/>
          <w:sz w:val="22"/>
          <w:szCs w:val="22"/>
        </w:rPr>
        <w:t>WHEREAS</w:t>
      </w:r>
      <w:r w:rsidR="00C247FD">
        <w:rPr>
          <w:rFonts w:ascii="Arial" w:hAnsi="Arial" w:cs="Arial"/>
          <w:sz w:val="22"/>
          <w:szCs w:val="22"/>
        </w:rPr>
        <w:t xml:space="preserve">, </w:t>
      </w:r>
      <w:r w:rsidR="00C247FD" w:rsidRPr="003D09D0">
        <w:rPr>
          <w:rFonts w:ascii="Arial" w:hAnsi="Arial" w:cs="Arial"/>
          <w:sz w:val="22"/>
          <w:szCs w:val="22"/>
        </w:rPr>
        <w:t>Wilson</w:t>
      </w:r>
      <w:r w:rsidR="00C247FD">
        <w:rPr>
          <w:rFonts w:ascii="Arial" w:hAnsi="Arial" w:cs="Arial"/>
          <w:sz w:val="22"/>
          <w:szCs w:val="22"/>
        </w:rPr>
        <w:t>’s student body</w:t>
      </w:r>
      <w:r w:rsidR="00550654">
        <w:rPr>
          <w:rFonts w:ascii="Arial" w:hAnsi="Arial" w:cs="Arial"/>
          <w:sz w:val="22"/>
          <w:szCs w:val="22"/>
        </w:rPr>
        <w:t xml:space="preserve"> continues to grow</w:t>
      </w:r>
      <w:r w:rsidR="00C247FD" w:rsidRPr="003D09D0">
        <w:rPr>
          <w:rFonts w:ascii="Arial" w:hAnsi="Arial" w:cs="Arial"/>
          <w:sz w:val="22"/>
          <w:szCs w:val="22"/>
        </w:rPr>
        <w:t xml:space="preserve"> </w:t>
      </w:r>
      <w:r w:rsidR="00C247FD">
        <w:rPr>
          <w:rFonts w:ascii="Arial" w:hAnsi="Arial" w:cs="Arial"/>
          <w:sz w:val="22"/>
          <w:szCs w:val="22"/>
        </w:rPr>
        <w:t>faster than expected.</w:t>
      </w:r>
      <w:proofErr w:type="gramEnd"/>
      <w:r w:rsidR="00C247FD">
        <w:rPr>
          <w:rFonts w:ascii="Arial" w:hAnsi="Arial" w:cs="Arial"/>
          <w:sz w:val="22"/>
          <w:szCs w:val="22"/>
        </w:rPr>
        <w:t xml:space="preserve"> </w:t>
      </w:r>
      <w:r w:rsidR="00C247FD">
        <w:rPr>
          <w:rFonts w:ascii="Arial" w:eastAsia="Times New Roman" w:hAnsi="Arial" w:cs="Arial"/>
          <w:sz w:val="22"/>
          <w:szCs w:val="22"/>
        </w:rPr>
        <w:t>T</w:t>
      </w:r>
      <w:r w:rsidRPr="003D09D0">
        <w:rPr>
          <w:rFonts w:ascii="Arial" w:eastAsia="Times New Roman" w:hAnsi="Arial" w:cs="Arial"/>
          <w:sz w:val="22"/>
          <w:szCs w:val="22"/>
        </w:rPr>
        <w:t xml:space="preserve">he </w:t>
      </w:r>
      <w:r w:rsidR="00AF1482">
        <w:rPr>
          <w:rFonts w:ascii="Arial" w:eastAsia="Times New Roman" w:hAnsi="Arial" w:cs="Arial"/>
          <w:sz w:val="22"/>
          <w:szCs w:val="22"/>
        </w:rPr>
        <w:t xml:space="preserve">current </w:t>
      </w:r>
      <w:r w:rsidRPr="003D09D0">
        <w:rPr>
          <w:rFonts w:ascii="Arial" w:eastAsia="Times New Roman" w:hAnsi="Arial" w:cs="Arial"/>
          <w:sz w:val="22"/>
          <w:szCs w:val="22"/>
        </w:rPr>
        <w:t>2014 - 2015 budget was based on a pr</w:t>
      </w:r>
      <w:r w:rsidR="00550654">
        <w:rPr>
          <w:rFonts w:ascii="Arial" w:eastAsia="Times New Roman" w:hAnsi="Arial" w:cs="Arial"/>
          <w:sz w:val="22"/>
          <w:szCs w:val="22"/>
        </w:rPr>
        <w:t xml:space="preserve">ojected enrollment of 1708, while </w:t>
      </w:r>
      <w:r w:rsidRPr="003D09D0">
        <w:rPr>
          <w:rFonts w:ascii="Arial" w:eastAsia="Times New Roman" w:hAnsi="Arial" w:cs="Arial"/>
          <w:sz w:val="22"/>
          <w:szCs w:val="22"/>
        </w:rPr>
        <w:t>the actual</w:t>
      </w:r>
      <w:r w:rsidR="00550654">
        <w:rPr>
          <w:rFonts w:ascii="Arial" w:eastAsia="Times New Roman" w:hAnsi="Arial" w:cs="Arial"/>
          <w:sz w:val="22"/>
          <w:szCs w:val="22"/>
        </w:rPr>
        <w:t xml:space="preserve"> enrollment is almost 1800. This</w:t>
      </w:r>
      <w:r w:rsidRPr="003D09D0">
        <w:rPr>
          <w:rFonts w:ascii="Arial" w:eastAsia="Times New Roman" w:hAnsi="Arial" w:cs="Arial"/>
          <w:sz w:val="22"/>
          <w:szCs w:val="22"/>
        </w:rPr>
        <w:t xml:space="preserve"> </w:t>
      </w:r>
      <w:r w:rsidR="00C247FD">
        <w:rPr>
          <w:rFonts w:ascii="Arial" w:eastAsia="Times New Roman" w:hAnsi="Arial" w:cs="Arial"/>
          <w:sz w:val="22"/>
          <w:szCs w:val="22"/>
        </w:rPr>
        <w:t xml:space="preserve">discrepancy </w:t>
      </w:r>
      <w:r w:rsidRPr="003D09D0">
        <w:rPr>
          <w:rFonts w:ascii="Arial" w:eastAsia="Times New Roman" w:hAnsi="Arial" w:cs="Arial"/>
          <w:sz w:val="22"/>
          <w:szCs w:val="22"/>
        </w:rPr>
        <w:t>resulted in a shortfall of almost $790,000 this year.</w:t>
      </w:r>
      <w:r w:rsidR="00024F3E" w:rsidRPr="003D09D0">
        <w:rPr>
          <w:rFonts w:ascii="Arial" w:hAnsi="Arial" w:cs="Arial"/>
          <w:sz w:val="22"/>
          <w:szCs w:val="22"/>
        </w:rPr>
        <w:t xml:space="preserve"> </w:t>
      </w:r>
    </w:p>
    <w:p w14:paraId="5D6B9659" w14:textId="77777777" w:rsidR="00AF1482" w:rsidRDefault="00AF1482" w:rsidP="000F19F2">
      <w:pPr>
        <w:widowControl w:val="0"/>
        <w:autoSpaceDE w:val="0"/>
        <w:autoSpaceDN w:val="0"/>
        <w:adjustRightInd w:val="0"/>
        <w:rPr>
          <w:rFonts w:ascii="Arial" w:hAnsi="Arial" w:cs="Arial"/>
          <w:sz w:val="22"/>
          <w:szCs w:val="22"/>
        </w:rPr>
      </w:pPr>
    </w:p>
    <w:p w14:paraId="47935D9B" w14:textId="48316E82" w:rsidR="006F46E1" w:rsidRDefault="00AF1482" w:rsidP="000F19F2">
      <w:pPr>
        <w:widowControl w:val="0"/>
        <w:autoSpaceDE w:val="0"/>
        <w:autoSpaceDN w:val="0"/>
        <w:adjustRightInd w:val="0"/>
        <w:rPr>
          <w:rFonts w:ascii="Arial" w:eastAsia="Times New Roman" w:hAnsi="Arial" w:cs="Arial"/>
          <w:color w:val="000000" w:themeColor="text1"/>
          <w:sz w:val="22"/>
          <w:szCs w:val="22"/>
        </w:rPr>
      </w:pPr>
      <w:r w:rsidRPr="00AF1482">
        <w:rPr>
          <w:rFonts w:ascii="Arial" w:hAnsi="Arial" w:cs="Arial"/>
          <w:b/>
          <w:sz w:val="22"/>
          <w:szCs w:val="22"/>
        </w:rPr>
        <w:t>WHEREAS</w:t>
      </w:r>
      <w:r>
        <w:rPr>
          <w:rFonts w:ascii="Arial" w:hAnsi="Arial" w:cs="Arial"/>
          <w:sz w:val="22"/>
          <w:szCs w:val="22"/>
        </w:rPr>
        <w:t xml:space="preserve">, </w:t>
      </w:r>
      <w:r w:rsidR="00C247FD">
        <w:rPr>
          <w:rFonts w:ascii="Arial" w:hAnsi="Arial" w:cs="Arial"/>
          <w:sz w:val="22"/>
          <w:szCs w:val="22"/>
        </w:rPr>
        <w:t xml:space="preserve">DCPS projects </w:t>
      </w:r>
      <w:r w:rsidR="007B2C2C">
        <w:rPr>
          <w:rFonts w:ascii="Arial" w:hAnsi="Arial" w:cs="Arial"/>
          <w:sz w:val="22"/>
          <w:szCs w:val="22"/>
        </w:rPr>
        <w:t xml:space="preserve">that Wilson’s </w:t>
      </w:r>
      <w:r w:rsidR="00110A17" w:rsidRPr="003D09D0">
        <w:rPr>
          <w:rFonts w:ascii="Arial" w:hAnsi="Arial" w:cs="Arial"/>
          <w:sz w:val="22"/>
          <w:szCs w:val="22"/>
        </w:rPr>
        <w:t xml:space="preserve">enrollment </w:t>
      </w:r>
      <w:r w:rsidR="007B2C2C">
        <w:rPr>
          <w:rFonts w:ascii="Arial" w:hAnsi="Arial" w:cs="Arial"/>
          <w:sz w:val="22"/>
          <w:szCs w:val="22"/>
        </w:rPr>
        <w:t xml:space="preserve">will increase to </w:t>
      </w:r>
      <w:r w:rsidR="00C247FD">
        <w:rPr>
          <w:rFonts w:ascii="Arial" w:hAnsi="Arial" w:cs="Arial"/>
          <w:sz w:val="22"/>
          <w:szCs w:val="22"/>
        </w:rPr>
        <w:t>1</w:t>
      </w:r>
      <w:r w:rsidR="007B2C2C">
        <w:rPr>
          <w:rFonts w:ascii="Arial" w:hAnsi="Arial" w:cs="Arial"/>
          <w:sz w:val="22"/>
          <w:szCs w:val="22"/>
        </w:rPr>
        <w:t>,</w:t>
      </w:r>
      <w:r w:rsidR="00C247FD">
        <w:rPr>
          <w:rFonts w:ascii="Arial" w:hAnsi="Arial" w:cs="Arial"/>
          <w:sz w:val="22"/>
          <w:szCs w:val="22"/>
        </w:rPr>
        <w:t>878</w:t>
      </w:r>
      <w:r w:rsidR="007B2C2C">
        <w:rPr>
          <w:rFonts w:ascii="Arial" w:hAnsi="Arial" w:cs="Arial"/>
          <w:sz w:val="22"/>
          <w:szCs w:val="22"/>
        </w:rPr>
        <w:t xml:space="preserve"> students</w:t>
      </w:r>
      <w:r w:rsidR="00C247FD">
        <w:rPr>
          <w:rFonts w:ascii="Arial" w:hAnsi="Arial" w:cs="Arial"/>
          <w:sz w:val="22"/>
          <w:szCs w:val="22"/>
        </w:rPr>
        <w:t xml:space="preserve"> next year. </w:t>
      </w:r>
      <w:r w:rsidR="007B2C2C">
        <w:rPr>
          <w:rFonts w:ascii="Arial" w:hAnsi="Arial" w:cs="Arial"/>
          <w:sz w:val="22"/>
          <w:szCs w:val="22"/>
        </w:rPr>
        <w:t xml:space="preserve"> While this reflects </w:t>
      </w:r>
      <w:r w:rsidR="00550654">
        <w:rPr>
          <w:rFonts w:ascii="Arial" w:hAnsi="Arial" w:cs="Arial"/>
          <w:sz w:val="22"/>
          <w:szCs w:val="22"/>
        </w:rPr>
        <w:t>confidence in</w:t>
      </w:r>
      <w:r w:rsidR="007B2C2C">
        <w:rPr>
          <w:rFonts w:ascii="Arial" w:hAnsi="Arial" w:cs="Arial"/>
          <w:sz w:val="22"/>
          <w:szCs w:val="22"/>
        </w:rPr>
        <w:t xml:space="preserve"> its academic program, adding </w:t>
      </w:r>
      <w:r w:rsidR="000F19F2" w:rsidRPr="003D09D0">
        <w:rPr>
          <w:rFonts w:ascii="Arial" w:hAnsi="Arial" w:cs="Arial"/>
          <w:sz w:val="22"/>
          <w:szCs w:val="22"/>
        </w:rPr>
        <w:t xml:space="preserve">170 students </w:t>
      </w:r>
      <w:r w:rsidR="00C247FD">
        <w:rPr>
          <w:rFonts w:ascii="Arial" w:hAnsi="Arial" w:cs="Arial"/>
          <w:sz w:val="22"/>
          <w:szCs w:val="22"/>
        </w:rPr>
        <w:t xml:space="preserve">to </w:t>
      </w:r>
      <w:r w:rsidR="00C247FD" w:rsidRPr="003D09D0">
        <w:rPr>
          <w:rFonts w:ascii="Arial" w:eastAsia="Times New Roman" w:hAnsi="Arial" w:cs="Arial"/>
          <w:sz w:val="22"/>
          <w:szCs w:val="22"/>
        </w:rPr>
        <w:t>a</w:t>
      </w:r>
      <w:r w:rsidR="007B2C2C">
        <w:rPr>
          <w:rFonts w:ascii="Arial" w:eastAsia="Times New Roman" w:hAnsi="Arial" w:cs="Arial"/>
          <w:sz w:val="22"/>
          <w:szCs w:val="22"/>
        </w:rPr>
        <w:t>n already overcrowded</w:t>
      </w:r>
      <w:r w:rsidR="00550654">
        <w:rPr>
          <w:rFonts w:ascii="Arial" w:eastAsia="Times New Roman" w:hAnsi="Arial" w:cs="Arial"/>
          <w:sz w:val="22"/>
          <w:szCs w:val="22"/>
        </w:rPr>
        <w:t xml:space="preserve"> building designed for only </w:t>
      </w:r>
      <w:r w:rsidR="00C247FD" w:rsidRPr="003D09D0">
        <w:rPr>
          <w:rFonts w:ascii="Arial" w:eastAsia="Times New Roman" w:hAnsi="Arial" w:cs="Arial"/>
          <w:sz w:val="22"/>
          <w:szCs w:val="22"/>
        </w:rPr>
        <w:t>1</w:t>
      </w:r>
      <w:r w:rsidR="00550654">
        <w:rPr>
          <w:rFonts w:ascii="Arial" w:eastAsia="Times New Roman" w:hAnsi="Arial" w:cs="Arial"/>
          <w:sz w:val="22"/>
          <w:szCs w:val="22"/>
        </w:rPr>
        <w:t>,</w:t>
      </w:r>
      <w:r w:rsidR="00C247FD" w:rsidRPr="003D09D0">
        <w:rPr>
          <w:rFonts w:ascii="Arial" w:eastAsia="Times New Roman" w:hAnsi="Arial" w:cs="Arial"/>
          <w:sz w:val="22"/>
          <w:szCs w:val="22"/>
        </w:rPr>
        <w:t xml:space="preserve">550 students </w:t>
      </w:r>
      <w:r w:rsidR="005D49D5" w:rsidRPr="003D09D0">
        <w:rPr>
          <w:rFonts w:ascii="Arial" w:hAnsi="Arial" w:cs="Arial"/>
          <w:sz w:val="22"/>
          <w:szCs w:val="22"/>
        </w:rPr>
        <w:t>with</w:t>
      </w:r>
      <w:r w:rsidR="000F19F2" w:rsidRPr="003D09D0">
        <w:rPr>
          <w:rFonts w:ascii="Arial" w:hAnsi="Arial" w:cs="Arial"/>
          <w:sz w:val="22"/>
          <w:szCs w:val="22"/>
        </w:rPr>
        <w:t xml:space="preserve"> no additional funding </w:t>
      </w:r>
      <w:r w:rsidR="00C247FD">
        <w:rPr>
          <w:rFonts w:ascii="Arial" w:hAnsi="Arial" w:cs="Arial"/>
          <w:sz w:val="22"/>
          <w:szCs w:val="22"/>
        </w:rPr>
        <w:t>and</w:t>
      </w:r>
      <w:r w:rsidR="000F19F2" w:rsidRPr="003D09D0">
        <w:rPr>
          <w:rFonts w:ascii="Arial" w:hAnsi="Arial" w:cs="Arial"/>
          <w:sz w:val="22"/>
          <w:szCs w:val="22"/>
        </w:rPr>
        <w:t xml:space="preserve"> </w:t>
      </w:r>
      <w:r w:rsidR="00C247FD">
        <w:rPr>
          <w:rFonts w:ascii="Arial" w:hAnsi="Arial" w:cs="Arial"/>
          <w:sz w:val="22"/>
          <w:szCs w:val="22"/>
        </w:rPr>
        <w:t xml:space="preserve">in fact </w:t>
      </w:r>
      <w:r w:rsidR="00F72DFB" w:rsidRPr="003D09D0">
        <w:rPr>
          <w:rFonts w:ascii="Arial" w:hAnsi="Arial" w:cs="Arial"/>
          <w:sz w:val="22"/>
          <w:szCs w:val="22"/>
        </w:rPr>
        <w:t>$</w:t>
      </w:r>
      <w:r w:rsidR="005D49D5" w:rsidRPr="003D09D0">
        <w:rPr>
          <w:rFonts w:ascii="Arial" w:hAnsi="Arial" w:cs="Arial"/>
          <w:sz w:val="22"/>
          <w:szCs w:val="22"/>
        </w:rPr>
        <w:t>309,600</w:t>
      </w:r>
      <w:r w:rsidR="00C247FD">
        <w:rPr>
          <w:rFonts w:ascii="Arial" w:hAnsi="Arial" w:cs="Arial"/>
          <w:sz w:val="22"/>
          <w:szCs w:val="22"/>
        </w:rPr>
        <w:t xml:space="preserve"> than this year</w:t>
      </w:r>
      <w:r w:rsidR="007B2C2C">
        <w:rPr>
          <w:rFonts w:ascii="Arial" w:hAnsi="Arial" w:cs="Arial"/>
          <w:sz w:val="22"/>
          <w:szCs w:val="22"/>
        </w:rPr>
        <w:t xml:space="preserve"> will have serious consequences</w:t>
      </w:r>
      <w:r w:rsidR="005D49D5" w:rsidRPr="003D09D0">
        <w:rPr>
          <w:rFonts w:ascii="Arial" w:hAnsi="Arial" w:cs="Arial"/>
          <w:sz w:val="22"/>
          <w:szCs w:val="22"/>
        </w:rPr>
        <w:t>.</w:t>
      </w:r>
      <w:r w:rsidR="005D49D5" w:rsidRPr="003D09D0">
        <w:rPr>
          <w:rFonts w:ascii="Arial" w:eastAsia="Times New Roman" w:hAnsi="Arial" w:cs="Arial"/>
          <w:color w:val="000000" w:themeColor="text1"/>
          <w:sz w:val="22"/>
          <w:szCs w:val="22"/>
        </w:rPr>
        <w:t xml:space="preserve"> </w:t>
      </w:r>
    </w:p>
    <w:p w14:paraId="0A85A1C9" w14:textId="77777777" w:rsidR="00AF1482" w:rsidRPr="003D09D0" w:rsidRDefault="00AF1482" w:rsidP="000F19F2">
      <w:pPr>
        <w:widowControl w:val="0"/>
        <w:autoSpaceDE w:val="0"/>
        <w:autoSpaceDN w:val="0"/>
        <w:adjustRightInd w:val="0"/>
        <w:rPr>
          <w:rFonts w:ascii="Arial" w:hAnsi="Arial" w:cs="Arial"/>
          <w:color w:val="000000" w:themeColor="text1"/>
          <w:sz w:val="22"/>
          <w:szCs w:val="22"/>
          <w:lang w:eastAsia="ja-JP"/>
        </w:rPr>
      </w:pPr>
    </w:p>
    <w:p w14:paraId="33746D20" w14:textId="3C73747C" w:rsidR="00CE4207" w:rsidRPr="003D09D0" w:rsidRDefault="00DE0670" w:rsidP="00CE4207">
      <w:pPr>
        <w:widowControl w:val="0"/>
        <w:autoSpaceDE w:val="0"/>
        <w:autoSpaceDN w:val="0"/>
        <w:adjustRightInd w:val="0"/>
        <w:spacing w:after="260"/>
        <w:rPr>
          <w:rFonts w:ascii="Arial" w:eastAsia="Times New Roman" w:hAnsi="Arial" w:cs="Arial"/>
          <w:sz w:val="22"/>
          <w:szCs w:val="22"/>
        </w:rPr>
      </w:pPr>
      <w:r w:rsidRPr="003D09D0">
        <w:rPr>
          <w:rFonts w:ascii="Arial" w:eastAsia="Times New Roman" w:hAnsi="Arial" w:cs="Arial"/>
          <w:b/>
          <w:sz w:val="22"/>
          <w:szCs w:val="22"/>
        </w:rPr>
        <w:t>WHEREAS,</w:t>
      </w:r>
      <w:r w:rsidR="007B2C2C">
        <w:rPr>
          <w:rFonts w:ascii="Arial" w:eastAsia="Times New Roman" w:hAnsi="Arial" w:cs="Arial"/>
          <w:sz w:val="22"/>
          <w:szCs w:val="22"/>
        </w:rPr>
        <w:t xml:space="preserve"> </w:t>
      </w:r>
      <w:r w:rsidR="00867981" w:rsidRPr="003D09D0">
        <w:rPr>
          <w:rFonts w:ascii="Arial" w:eastAsia="Times New Roman" w:hAnsi="Arial" w:cs="Arial"/>
          <w:sz w:val="22"/>
          <w:szCs w:val="22"/>
        </w:rPr>
        <w:t>Under the proposed budget, Wilson would lose 10% of its teachers and administrative staff</w:t>
      </w:r>
      <w:r w:rsidR="00BD5100">
        <w:rPr>
          <w:rFonts w:ascii="Arial" w:eastAsia="Times New Roman" w:hAnsi="Arial" w:cs="Arial"/>
          <w:sz w:val="22"/>
          <w:szCs w:val="22"/>
        </w:rPr>
        <w:t>; not only jeopardizing</w:t>
      </w:r>
      <w:r w:rsidR="00C247FD">
        <w:rPr>
          <w:rFonts w:ascii="Arial" w:eastAsia="Times New Roman" w:hAnsi="Arial" w:cs="Arial"/>
          <w:sz w:val="22"/>
          <w:szCs w:val="22"/>
        </w:rPr>
        <w:t xml:space="preserve"> the quality of instruction and student achievement </w:t>
      </w:r>
      <w:r w:rsidR="00BD5100">
        <w:rPr>
          <w:rFonts w:ascii="Arial" w:eastAsia="Times New Roman" w:hAnsi="Arial" w:cs="Arial"/>
          <w:sz w:val="22"/>
          <w:szCs w:val="22"/>
        </w:rPr>
        <w:t xml:space="preserve">due to bulging </w:t>
      </w:r>
      <w:r w:rsidR="007B2C2C">
        <w:rPr>
          <w:rFonts w:ascii="Arial" w:eastAsia="Times New Roman" w:hAnsi="Arial" w:cs="Arial"/>
          <w:sz w:val="22"/>
          <w:szCs w:val="22"/>
        </w:rPr>
        <w:t xml:space="preserve">class sizes </w:t>
      </w:r>
      <w:r w:rsidR="00C247FD">
        <w:rPr>
          <w:rFonts w:ascii="Arial" w:eastAsia="Times New Roman" w:hAnsi="Arial" w:cs="Arial"/>
          <w:sz w:val="22"/>
          <w:szCs w:val="22"/>
        </w:rPr>
        <w:t xml:space="preserve">but </w:t>
      </w:r>
      <w:r w:rsidR="00BD5100">
        <w:rPr>
          <w:rFonts w:ascii="Arial" w:eastAsia="Times New Roman" w:hAnsi="Arial" w:cs="Arial"/>
          <w:sz w:val="22"/>
          <w:szCs w:val="22"/>
        </w:rPr>
        <w:t>also fewer adults to monitor student</w:t>
      </w:r>
      <w:r w:rsidR="007B2C2C">
        <w:rPr>
          <w:rFonts w:ascii="Arial" w:eastAsia="Times New Roman" w:hAnsi="Arial" w:cs="Arial"/>
          <w:sz w:val="22"/>
          <w:szCs w:val="22"/>
        </w:rPr>
        <w:t xml:space="preserve"> behavior which </w:t>
      </w:r>
      <w:r w:rsidR="00C247FD">
        <w:rPr>
          <w:rFonts w:ascii="Arial" w:eastAsia="Times New Roman" w:hAnsi="Arial" w:cs="Arial"/>
          <w:sz w:val="22"/>
          <w:szCs w:val="22"/>
        </w:rPr>
        <w:t xml:space="preserve">poses </w:t>
      </w:r>
      <w:r w:rsidR="00BA4C07" w:rsidRPr="003D09D0">
        <w:rPr>
          <w:rFonts w:ascii="Arial" w:eastAsia="Times New Roman" w:hAnsi="Arial" w:cs="Arial"/>
          <w:sz w:val="22"/>
          <w:szCs w:val="22"/>
        </w:rPr>
        <w:t>a</w:t>
      </w:r>
      <w:r w:rsidR="007B2C2C">
        <w:rPr>
          <w:rFonts w:ascii="Arial" w:eastAsia="Times New Roman" w:hAnsi="Arial" w:cs="Arial"/>
          <w:sz w:val="22"/>
          <w:szCs w:val="22"/>
        </w:rPr>
        <w:t xml:space="preserve"> serious</w:t>
      </w:r>
      <w:r w:rsidR="00BA4C07" w:rsidRPr="003D09D0">
        <w:rPr>
          <w:rFonts w:ascii="Arial" w:eastAsia="Times New Roman" w:hAnsi="Arial" w:cs="Arial"/>
          <w:sz w:val="22"/>
          <w:szCs w:val="22"/>
        </w:rPr>
        <w:t xml:space="preserve"> threat to </w:t>
      </w:r>
      <w:r w:rsidR="007B2C2C">
        <w:rPr>
          <w:rFonts w:ascii="Arial" w:eastAsia="Times New Roman" w:hAnsi="Arial" w:cs="Arial"/>
          <w:sz w:val="22"/>
          <w:szCs w:val="22"/>
        </w:rPr>
        <w:t>student</w:t>
      </w:r>
      <w:r w:rsidR="00550654">
        <w:rPr>
          <w:rFonts w:ascii="Arial" w:eastAsia="Times New Roman" w:hAnsi="Arial" w:cs="Arial"/>
          <w:sz w:val="22"/>
          <w:szCs w:val="22"/>
        </w:rPr>
        <w:t>, instructor</w:t>
      </w:r>
      <w:r w:rsidR="007B2C2C">
        <w:rPr>
          <w:rFonts w:ascii="Arial" w:eastAsia="Times New Roman" w:hAnsi="Arial" w:cs="Arial"/>
          <w:sz w:val="22"/>
          <w:szCs w:val="22"/>
        </w:rPr>
        <w:t xml:space="preserve"> </w:t>
      </w:r>
      <w:r w:rsidR="00BD5100">
        <w:rPr>
          <w:rFonts w:ascii="Arial" w:eastAsia="Times New Roman" w:hAnsi="Arial" w:cs="Arial"/>
          <w:sz w:val="22"/>
          <w:szCs w:val="22"/>
        </w:rPr>
        <w:t xml:space="preserve">and staff </w:t>
      </w:r>
      <w:r w:rsidR="00BA4C07" w:rsidRPr="003D09D0">
        <w:rPr>
          <w:rFonts w:ascii="Arial" w:eastAsia="Times New Roman" w:hAnsi="Arial" w:cs="Arial"/>
          <w:sz w:val="22"/>
          <w:szCs w:val="22"/>
        </w:rPr>
        <w:t xml:space="preserve">safety. </w:t>
      </w:r>
      <w:r w:rsidR="00BD5100">
        <w:rPr>
          <w:rFonts w:ascii="Arial" w:eastAsia="Times New Roman" w:hAnsi="Arial" w:cs="Arial"/>
          <w:sz w:val="22"/>
          <w:szCs w:val="22"/>
        </w:rPr>
        <w:t>F</w:t>
      </w:r>
      <w:r w:rsidR="00CE4207" w:rsidRPr="003D09D0">
        <w:rPr>
          <w:rFonts w:ascii="Arial" w:eastAsia="Times New Roman" w:hAnsi="Arial" w:cs="Arial"/>
          <w:sz w:val="22"/>
          <w:szCs w:val="22"/>
        </w:rPr>
        <w:t xml:space="preserve">ewer teachers and administrators will result in </w:t>
      </w:r>
      <w:r w:rsidR="00BD5100">
        <w:rPr>
          <w:rFonts w:ascii="Arial" w:eastAsia="Times New Roman" w:hAnsi="Arial" w:cs="Arial"/>
          <w:sz w:val="22"/>
          <w:szCs w:val="22"/>
        </w:rPr>
        <w:t xml:space="preserve">less class order and </w:t>
      </w:r>
      <w:r w:rsidR="00CE4207" w:rsidRPr="003D09D0">
        <w:rPr>
          <w:rFonts w:ascii="Arial" w:eastAsia="Times New Roman" w:hAnsi="Arial" w:cs="Arial"/>
          <w:sz w:val="22"/>
          <w:szCs w:val="22"/>
        </w:rPr>
        <w:t>more disrupti</w:t>
      </w:r>
      <w:r w:rsidR="00550654">
        <w:rPr>
          <w:rFonts w:ascii="Arial" w:eastAsia="Times New Roman" w:hAnsi="Arial" w:cs="Arial"/>
          <w:sz w:val="22"/>
          <w:szCs w:val="22"/>
        </w:rPr>
        <w:t xml:space="preserve">ve class </w:t>
      </w:r>
      <w:r w:rsidR="00BD5100">
        <w:rPr>
          <w:rFonts w:ascii="Arial" w:eastAsia="Times New Roman" w:hAnsi="Arial" w:cs="Arial"/>
          <w:sz w:val="22"/>
          <w:szCs w:val="22"/>
        </w:rPr>
        <w:t>breaks and lunch hours</w:t>
      </w:r>
      <w:r w:rsidR="00CE4207" w:rsidRPr="003D09D0">
        <w:rPr>
          <w:rFonts w:ascii="Arial" w:eastAsia="Times New Roman" w:hAnsi="Arial" w:cs="Arial"/>
          <w:sz w:val="22"/>
          <w:szCs w:val="22"/>
        </w:rPr>
        <w:t>; and</w:t>
      </w:r>
    </w:p>
    <w:p w14:paraId="77A39ADA" w14:textId="5495BCCD" w:rsidR="0085614A" w:rsidRPr="00550654" w:rsidRDefault="0085614A" w:rsidP="00592CBC">
      <w:pPr>
        <w:spacing w:before="100" w:beforeAutospacing="1" w:after="100" w:afterAutospacing="1"/>
        <w:rPr>
          <w:rFonts w:ascii="Arial" w:eastAsia="Times New Roman" w:hAnsi="Arial" w:cs="Arial"/>
          <w:sz w:val="22"/>
          <w:szCs w:val="22"/>
        </w:rPr>
      </w:pPr>
      <w:r w:rsidRPr="003D09D0">
        <w:rPr>
          <w:rFonts w:ascii="Arial" w:eastAsia="Times New Roman" w:hAnsi="Arial" w:cs="Arial"/>
          <w:b/>
          <w:sz w:val="22"/>
          <w:szCs w:val="22"/>
        </w:rPr>
        <w:t>WHEREAS,</w:t>
      </w:r>
      <w:r w:rsidRPr="003D09D0">
        <w:rPr>
          <w:rFonts w:ascii="Arial" w:eastAsia="Times New Roman" w:hAnsi="Arial" w:cs="Arial"/>
          <w:sz w:val="22"/>
          <w:szCs w:val="22"/>
        </w:rPr>
        <w:t xml:space="preserve"> the budget cuts will cripple Wilson’s effort to close the achievement gap by reducing funds needed to strengthen the Ninth Grade Academy</w:t>
      </w:r>
      <w:r w:rsidR="00BD5100">
        <w:rPr>
          <w:rFonts w:ascii="Arial" w:eastAsia="Times New Roman" w:hAnsi="Arial" w:cs="Arial"/>
          <w:sz w:val="22"/>
          <w:szCs w:val="22"/>
        </w:rPr>
        <w:t xml:space="preserve"> to prevent truancy</w:t>
      </w:r>
      <w:r w:rsidRPr="003D09D0">
        <w:rPr>
          <w:rFonts w:ascii="Arial" w:eastAsia="Times New Roman" w:hAnsi="Arial" w:cs="Arial"/>
          <w:sz w:val="22"/>
          <w:szCs w:val="22"/>
        </w:rPr>
        <w:t xml:space="preserve">, </w:t>
      </w:r>
      <w:r w:rsidR="00BD5100">
        <w:rPr>
          <w:rFonts w:ascii="Arial" w:eastAsia="Times New Roman" w:hAnsi="Arial" w:cs="Arial"/>
          <w:sz w:val="22"/>
          <w:szCs w:val="22"/>
        </w:rPr>
        <w:t xml:space="preserve">to </w:t>
      </w:r>
      <w:r w:rsidRPr="003D09D0">
        <w:rPr>
          <w:rFonts w:ascii="Arial" w:eastAsia="Times New Roman" w:hAnsi="Arial" w:cs="Arial"/>
          <w:sz w:val="22"/>
          <w:szCs w:val="22"/>
        </w:rPr>
        <w:t xml:space="preserve">provide tutors, study halls, review courses, and </w:t>
      </w:r>
      <w:r w:rsidR="00BD5100">
        <w:rPr>
          <w:rFonts w:ascii="Arial" w:eastAsia="Times New Roman" w:hAnsi="Arial" w:cs="Arial"/>
          <w:sz w:val="22"/>
          <w:szCs w:val="22"/>
        </w:rPr>
        <w:t xml:space="preserve">specifically </w:t>
      </w:r>
      <w:r w:rsidRPr="003D09D0">
        <w:rPr>
          <w:rFonts w:ascii="Arial" w:eastAsia="Times New Roman" w:hAnsi="Arial" w:cs="Arial"/>
          <w:sz w:val="22"/>
          <w:szCs w:val="22"/>
        </w:rPr>
        <w:t xml:space="preserve">a dedicated fulltime college </w:t>
      </w:r>
      <w:r w:rsidRPr="003D09D0">
        <w:rPr>
          <w:rFonts w:ascii="Arial" w:eastAsia="Times New Roman" w:hAnsi="Arial" w:cs="Arial"/>
          <w:sz w:val="22"/>
          <w:szCs w:val="22"/>
        </w:rPr>
        <w:lastRenderedPageBreak/>
        <w:t xml:space="preserve">counselor </w:t>
      </w:r>
      <w:r w:rsidR="00550654">
        <w:rPr>
          <w:rFonts w:ascii="Arial" w:eastAsia="Times New Roman" w:hAnsi="Arial" w:cs="Arial"/>
          <w:sz w:val="22"/>
          <w:szCs w:val="22"/>
        </w:rPr>
        <w:t>for</w:t>
      </w:r>
      <w:r w:rsidRPr="003D09D0">
        <w:rPr>
          <w:rFonts w:ascii="Arial" w:eastAsia="Times New Roman" w:hAnsi="Arial" w:cs="Arial"/>
          <w:sz w:val="22"/>
          <w:szCs w:val="22"/>
        </w:rPr>
        <w:t xml:space="preserve"> students, many of whom would be the first in their families to apply for and attend college; and,</w:t>
      </w:r>
    </w:p>
    <w:p w14:paraId="5F60ADA1" w14:textId="77777777" w:rsidR="00592CBC" w:rsidRPr="003D09D0" w:rsidRDefault="00592CBC" w:rsidP="00592CBC">
      <w:pPr>
        <w:spacing w:before="100" w:beforeAutospacing="1" w:after="100" w:afterAutospacing="1"/>
        <w:rPr>
          <w:rFonts w:ascii="Arial" w:eastAsia="Times New Roman" w:hAnsi="Arial" w:cs="Arial"/>
          <w:sz w:val="22"/>
          <w:szCs w:val="22"/>
        </w:rPr>
      </w:pPr>
      <w:r w:rsidRPr="003D09D0">
        <w:rPr>
          <w:rFonts w:ascii="Arial" w:eastAsia="Times New Roman" w:hAnsi="Arial" w:cs="Arial"/>
          <w:b/>
          <w:bCs/>
          <w:sz w:val="22"/>
          <w:szCs w:val="22"/>
        </w:rPr>
        <w:t>WHEREAS</w:t>
      </w:r>
      <w:r w:rsidRPr="003D09D0">
        <w:rPr>
          <w:rFonts w:ascii="Arial" w:eastAsia="Times New Roman" w:hAnsi="Arial" w:cs="Arial"/>
          <w:sz w:val="22"/>
          <w:szCs w:val="22"/>
        </w:rPr>
        <w:t xml:space="preserve">, in this DCPS-declared “Year of the High School, the proposed 2015-2016 budget will undercut the years of investment and hard work that have made Wilson the  “gold standard,” and shake the confidence of parents, students and the community in the future of DC public schools. </w:t>
      </w:r>
    </w:p>
    <w:p w14:paraId="1AF1E025" w14:textId="77777777" w:rsidR="00592CBC" w:rsidRPr="003D09D0" w:rsidRDefault="00592CBC" w:rsidP="00592CBC">
      <w:pPr>
        <w:spacing w:before="100" w:beforeAutospacing="1" w:after="100" w:afterAutospacing="1"/>
        <w:rPr>
          <w:rFonts w:ascii="Arial" w:hAnsi="Arial" w:cs="Arial"/>
          <w:sz w:val="22"/>
          <w:szCs w:val="22"/>
        </w:rPr>
      </w:pPr>
      <w:r w:rsidRPr="003D09D0">
        <w:rPr>
          <w:rFonts w:ascii="Arial" w:hAnsi="Arial" w:cs="Arial"/>
          <w:b/>
          <w:sz w:val="22"/>
          <w:szCs w:val="22"/>
        </w:rPr>
        <w:t>NOW, THEREFORE,</w:t>
      </w:r>
      <w:r w:rsidRPr="003D09D0">
        <w:rPr>
          <w:rFonts w:ascii="Arial" w:hAnsi="Arial" w:cs="Arial"/>
          <w:sz w:val="22"/>
          <w:szCs w:val="22"/>
        </w:rPr>
        <w:t xml:space="preserve"> in recognition</w:t>
      </w:r>
      <w:r w:rsidR="00FA5511" w:rsidRPr="003D09D0">
        <w:rPr>
          <w:rFonts w:ascii="Arial" w:hAnsi="Arial" w:cs="Arial"/>
          <w:sz w:val="22"/>
          <w:szCs w:val="22"/>
        </w:rPr>
        <w:t xml:space="preserve"> of these considerations, ANC 3/4G</w:t>
      </w:r>
      <w:r w:rsidRPr="003D09D0">
        <w:rPr>
          <w:rFonts w:ascii="Arial" w:hAnsi="Arial" w:cs="Arial"/>
          <w:sz w:val="22"/>
          <w:szCs w:val="22"/>
        </w:rPr>
        <w:t xml:space="preserve"> adopts the following resolution.</w:t>
      </w:r>
    </w:p>
    <w:p w14:paraId="03BACFE9" w14:textId="77777777" w:rsidR="00D70510" w:rsidRPr="00D70510" w:rsidRDefault="00592CBC" w:rsidP="007D4247">
      <w:pPr>
        <w:widowControl w:val="0"/>
        <w:autoSpaceDE w:val="0"/>
        <w:autoSpaceDN w:val="0"/>
        <w:adjustRightInd w:val="0"/>
        <w:spacing w:after="260"/>
        <w:rPr>
          <w:rFonts w:ascii="Arial" w:hAnsi="Arial" w:cs="Arial"/>
          <w:sz w:val="22"/>
          <w:szCs w:val="22"/>
        </w:rPr>
      </w:pPr>
      <w:r w:rsidRPr="003D09D0">
        <w:rPr>
          <w:rFonts w:ascii="Arial" w:hAnsi="Arial" w:cs="Arial"/>
          <w:b/>
          <w:sz w:val="22"/>
          <w:szCs w:val="22"/>
        </w:rPr>
        <w:t>RESOLVED,</w:t>
      </w:r>
      <w:r w:rsidRPr="003D09D0">
        <w:rPr>
          <w:rFonts w:ascii="Arial" w:hAnsi="Arial" w:cs="Arial"/>
          <w:sz w:val="22"/>
          <w:szCs w:val="22"/>
        </w:rPr>
        <w:t xml:space="preserve"> </w:t>
      </w:r>
      <w:r w:rsidR="009947F1" w:rsidRPr="00550654">
        <w:rPr>
          <w:rFonts w:ascii="Arial" w:hAnsi="Arial" w:cs="Arial"/>
          <w:sz w:val="22"/>
          <w:szCs w:val="22"/>
        </w:rPr>
        <w:t>ANC 3/4G</w:t>
      </w:r>
      <w:r w:rsidRPr="00550654">
        <w:rPr>
          <w:rFonts w:ascii="Arial" w:hAnsi="Arial" w:cs="Arial"/>
          <w:sz w:val="22"/>
          <w:szCs w:val="22"/>
        </w:rPr>
        <w:t xml:space="preserve"> </w:t>
      </w:r>
      <w:r w:rsidR="00BD5100" w:rsidRPr="00550654">
        <w:rPr>
          <w:rFonts w:ascii="Arial" w:hAnsi="Arial" w:cs="Arial"/>
          <w:sz w:val="22"/>
          <w:szCs w:val="22"/>
        </w:rPr>
        <w:t xml:space="preserve">stands with </w:t>
      </w:r>
      <w:r w:rsidR="00DF2F38">
        <w:rPr>
          <w:rFonts w:ascii="Arial" w:hAnsi="Arial" w:cs="Arial"/>
          <w:sz w:val="22"/>
          <w:szCs w:val="22"/>
        </w:rPr>
        <w:t xml:space="preserve">Ward 3 </w:t>
      </w:r>
      <w:r w:rsidR="00BD5100" w:rsidRPr="00550654">
        <w:rPr>
          <w:rFonts w:ascii="Arial" w:hAnsi="Arial" w:cs="Arial"/>
          <w:sz w:val="22"/>
          <w:szCs w:val="22"/>
        </w:rPr>
        <w:t xml:space="preserve">Councilmember </w:t>
      </w:r>
      <w:r w:rsidR="00DF2F38">
        <w:rPr>
          <w:rFonts w:ascii="Arial" w:hAnsi="Arial" w:cs="Arial"/>
          <w:sz w:val="22"/>
          <w:szCs w:val="22"/>
        </w:rPr>
        <w:t xml:space="preserve">Mary </w:t>
      </w:r>
      <w:proofErr w:type="spellStart"/>
      <w:r w:rsidR="00BD5100" w:rsidRPr="00550654">
        <w:rPr>
          <w:rFonts w:ascii="Arial" w:hAnsi="Arial" w:cs="Arial"/>
          <w:sz w:val="22"/>
          <w:szCs w:val="22"/>
        </w:rPr>
        <w:t>Cheh</w:t>
      </w:r>
      <w:proofErr w:type="spellEnd"/>
      <w:r w:rsidR="00BD5100" w:rsidRPr="00550654">
        <w:rPr>
          <w:rFonts w:ascii="Arial" w:hAnsi="Arial" w:cs="Arial"/>
          <w:sz w:val="22"/>
          <w:szCs w:val="22"/>
        </w:rPr>
        <w:t xml:space="preserve">, </w:t>
      </w:r>
      <w:r w:rsidR="00BD5100" w:rsidRPr="00550654">
        <w:rPr>
          <w:rFonts w:ascii="Arial" w:eastAsia="Times New Roman" w:hAnsi="Arial" w:cs="Arial"/>
          <w:sz w:val="22"/>
          <w:szCs w:val="22"/>
        </w:rPr>
        <w:t xml:space="preserve">Wilson's Parent Teacher Student Organization </w:t>
      </w:r>
      <w:r w:rsidR="00550654" w:rsidRPr="00550654">
        <w:rPr>
          <w:rFonts w:ascii="Arial" w:eastAsia="Times New Roman" w:hAnsi="Arial" w:cs="Arial"/>
          <w:sz w:val="22"/>
          <w:szCs w:val="22"/>
        </w:rPr>
        <w:t xml:space="preserve">(PTSO) </w:t>
      </w:r>
      <w:r w:rsidR="00BD5100" w:rsidRPr="00550654">
        <w:rPr>
          <w:rFonts w:ascii="Arial" w:eastAsia="Times New Roman" w:hAnsi="Arial" w:cs="Arial"/>
          <w:sz w:val="22"/>
          <w:szCs w:val="22"/>
        </w:rPr>
        <w:t>and Local School Advisory Team (LSAT)</w:t>
      </w:r>
      <w:r w:rsidR="00BD5100" w:rsidRPr="00550654">
        <w:rPr>
          <w:rFonts w:ascii="Arial" w:hAnsi="Arial" w:cs="Arial"/>
          <w:sz w:val="22"/>
          <w:szCs w:val="22"/>
        </w:rPr>
        <w:t xml:space="preserve"> to urge</w:t>
      </w:r>
      <w:r w:rsidRPr="00550654">
        <w:rPr>
          <w:rFonts w:ascii="Arial" w:hAnsi="Arial" w:cs="Arial"/>
          <w:sz w:val="22"/>
          <w:szCs w:val="22"/>
        </w:rPr>
        <w:t xml:space="preserve"> DCPS to provide </w:t>
      </w:r>
      <w:r w:rsidR="00FA5511" w:rsidRPr="00550654">
        <w:rPr>
          <w:rFonts w:ascii="Arial" w:hAnsi="Arial" w:cs="Arial"/>
          <w:sz w:val="22"/>
          <w:szCs w:val="22"/>
        </w:rPr>
        <w:t xml:space="preserve">a $900,000 student allotment to Wilson’s proposed 2015-2016 </w:t>
      </w:r>
      <w:r w:rsidR="00565668" w:rsidRPr="00550654">
        <w:rPr>
          <w:rFonts w:ascii="Arial" w:hAnsi="Arial" w:cs="Arial"/>
          <w:sz w:val="22"/>
          <w:szCs w:val="22"/>
        </w:rPr>
        <w:t>which invests</w:t>
      </w:r>
      <w:r w:rsidR="00FA5511" w:rsidRPr="00550654">
        <w:rPr>
          <w:rFonts w:ascii="Arial" w:hAnsi="Arial" w:cs="Arial"/>
          <w:color w:val="4B594F"/>
          <w:sz w:val="22"/>
          <w:szCs w:val="22"/>
        </w:rPr>
        <w:t xml:space="preserve"> </w:t>
      </w:r>
      <w:r w:rsidR="00FA5511" w:rsidRPr="00550654">
        <w:rPr>
          <w:rFonts w:ascii="Arial" w:hAnsi="Arial" w:cs="Arial"/>
          <w:sz w:val="22"/>
          <w:szCs w:val="22"/>
        </w:rPr>
        <w:t xml:space="preserve">$8, 791 per student. This </w:t>
      </w:r>
      <w:r w:rsidRPr="00550654">
        <w:rPr>
          <w:rFonts w:ascii="Arial" w:hAnsi="Arial" w:cs="Arial"/>
          <w:sz w:val="22"/>
          <w:szCs w:val="22"/>
        </w:rPr>
        <w:t xml:space="preserve">funding </w:t>
      </w:r>
      <w:r w:rsidR="00FA5511" w:rsidRPr="00550654">
        <w:rPr>
          <w:rFonts w:ascii="Arial" w:hAnsi="Arial" w:cs="Arial"/>
          <w:sz w:val="22"/>
          <w:szCs w:val="22"/>
        </w:rPr>
        <w:t>will</w:t>
      </w:r>
      <w:r w:rsidRPr="00550654">
        <w:rPr>
          <w:rFonts w:ascii="Arial" w:hAnsi="Arial" w:cs="Arial"/>
          <w:sz w:val="22"/>
          <w:szCs w:val="22"/>
        </w:rPr>
        <w:t xml:space="preserve"> enable Wilson to continue to deliver hig</w:t>
      </w:r>
      <w:r w:rsidR="00FA5511" w:rsidRPr="00550654">
        <w:rPr>
          <w:rFonts w:ascii="Arial" w:hAnsi="Arial" w:cs="Arial"/>
          <w:sz w:val="22"/>
          <w:szCs w:val="22"/>
        </w:rPr>
        <w:t xml:space="preserve">h quality academic programs while </w:t>
      </w:r>
      <w:r w:rsidRPr="00550654">
        <w:rPr>
          <w:rFonts w:ascii="Arial" w:hAnsi="Arial" w:cs="Arial"/>
          <w:sz w:val="22"/>
          <w:szCs w:val="22"/>
        </w:rPr>
        <w:t>maintain</w:t>
      </w:r>
      <w:r w:rsidR="00FA5511" w:rsidRPr="00550654">
        <w:rPr>
          <w:rFonts w:ascii="Arial" w:hAnsi="Arial" w:cs="Arial"/>
          <w:sz w:val="22"/>
          <w:szCs w:val="22"/>
        </w:rPr>
        <w:t>ing</w:t>
      </w:r>
      <w:r w:rsidRPr="00550654">
        <w:rPr>
          <w:rFonts w:ascii="Arial" w:hAnsi="Arial" w:cs="Arial"/>
          <w:sz w:val="22"/>
          <w:szCs w:val="22"/>
        </w:rPr>
        <w:t xml:space="preserve"> a safe and secure environment for </w:t>
      </w:r>
      <w:r w:rsidRPr="00D70510">
        <w:rPr>
          <w:rFonts w:ascii="Arial" w:hAnsi="Arial" w:cs="Arial"/>
          <w:sz w:val="22"/>
          <w:szCs w:val="22"/>
        </w:rPr>
        <w:t>students, teachers and staff.</w:t>
      </w:r>
      <w:r w:rsidR="007D4247" w:rsidRPr="00D70510">
        <w:rPr>
          <w:rFonts w:ascii="Arial" w:hAnsi="Arial" w:cs="Arial"/>
          <w:sz w:val="22"/>
          <w:szCs w:val="22"/>
        </w:rPr>
        <w:t xml:space="preserve"> </w:t>
      </w:r>
    </w:p>
    <w:p w14:paraId="32220D65" w14:textId="0174B879" w:rsidR="007D4247" w:rsidRPr="00D70510" w:rsidRDefault="007D4247" w:rsidP="007D4247">
      <w:pPr>
        <w:widowControl w:val="0"/>
        <w:autoSpaceDE w:val="0"/>
        <w:autoSpaceDN w:val="0"/>
        <w:adjustRightInd w:val="0"/>
        <w:spacing w:after="260"/>
        <w:rPr>
          <w:rFonts w:ascii="Arial" w:hAnsi="Arial" w:cs="Arial"/>
          <w:sz w:val="22"/>
          <w:szCs w:val="22"/>
        </w:rPr>
      </w:pPr>
      <w:r w:rsidRPr="00D70510">
        <w:rPr>
          <w:rFonts w:ascii="Helvetica" w:hAnsi="Helvetica" w:cs="Helvetica"/>
        </w:rPr>
        <w:t>We, the Commissioners of ANC 3/4G, also support maintaining funding for ALL of the schools, from the elementary level to the high school level, within the 3/4G service boundaries.</w:t>
      </w:r>
      <w:r w:rsidRPr="00D70510">
        <w:rPr>
          <w:rFonts w:ascii="Helvetica" w:hAnsi="Helvetica" w:cs="Helvetica"/>
        </w:rPr>
        <w:t xml:space="preserve"> </w:t>
      </w:r>
      <w:r w:rsidRPr="00D70510">
        <w:rPr>
          <w:rFonts w:ascii="Helvetica" w:hAnsi="Helvetica" w:cs="Helvetica"/>
        </w:rPr>
        <w:t>Because all schools in the District deserve adequate funding, however, the increased funds for Wilson should not affect the proposed funding for any other DCPS school.</w:t>
      </w:r>
      <w:r w:rsidRPr="00D70510">
        <w:rPr>
          <w:rFonts w:ascii="Helvetica" w:hAnsi="Helvetica" w:cs="Helvetica"/>
        </w:rPr>
        <w:t xml:space="preserve"> </w:t>
      </w:r>
    </w:p>
    <w:p w14:paraId="7F6D3920" w14:textId="0995DEE2" w:rsidR="00592CBC" w:rsidRPr="003D09D0" w:rsidRDefault="00592CBC" w:rsidP="00592CBC">
      <w:pPr>
        <w:rPr>
          <w:rFonts w:ascii="Arial" w:hAnsi="Arial" w:cs="Arial"/>
          <w:sz w:val="22"/>
          <w:szCs w:val="22"/>
        </w:rPr>
      </w:pPr>
      <w:r w:rsidRPr="003D09D0">
        <w:rPr>
          <w:rFonts w:ascii="Arial" w:hAnsi="Arial" w:cs="Arial"/>
          <w:sz w:val="22"/>
          <w:szCs w:val="22"/>
        </w:rPr>
        <w:t>The Commission approved this reso</w:t>
      </w:r>
      <w:r w:rsidR="00D70510">
        <w:rPr>
          <w:rFonts w:ascii="Arial" w:hAnsi="Arial" w:cs="Arial"/>
          <w:sz w:val="22"/>
          <w:szCs w:val="22"/>
        </w:rPr>
        <w:t xml:space="preserve">lution by a vote of </w:t>
      </w:r>
      <w:r w:rsidR="00D70510" w:rsidRPr="00D70510">
        <w:rPr>
          <w:rFonts w:ascii="Arial" w:hAnsi="Arial" w:cs="Arial"/>
          <w:sz w:val="22"/>
          <w:szCs w:val="22"/>
          <w:u w:val="single"/>
        </w:rPr>
        <w:t>5</w:t>
      </w:r>
      <w:r w:rsidR="00D70510" w:rsidRPr="00D70510">
        <w:rPr>
          <w:rFonts w:ascii="Arial" w:hAnsi="Arial" w:cs="Arial"/>
          <w:sz w:val="22"/>
          <w:szCs w:val="22"/>
        </w:rPr>
        <w:t xml:space="preserve"> </w:t>
      </w:r>
      <w:r w:rsidR="00D70510">
        <w:rPr>
          <w:rFonts w:ascii="Arial" w:hAnsi="Arial" w:cs="Arial"/>
          <w:sz w:val="22"/>
          <w:szCs w:val="22"/>
        </w:rPr>
        <w:t xml:space="preserve">to </w:t>
      </w:r>
      <w:r w:rsidR="00D70510" w:rsidRPr="00D70510">
        <w:rPr>
          <w:rFonts w:ascii="Arial" w:hAnsi="Arial" w:cs="Arial"/>
          <w:sz w:val="22"/>
          <w:szCs w:val="22"/>
          <w:u w:val="single"/>
        </w:rPr>
        <w:t>0</w:t>
      </w:r>
      <w:r w:rsidR="009947F1" w:rsidRPr="003D09D0">
        <w:rPr>
          <w:rFonts w:ascii="Arial" w:hAnsi="Arial" w:cs="Arial"/>
          <w:sz w:val="22"/>
          <w:szCs w:val="22"/>
        </w:rPr>
        <w:t xml:space="preserve"> at its meeting on April 13</w:t>
      </w:r>
      <w:r w:rsidRPr="003D09D0">
        <w:rPr>
          <w:rFonts w:ascii="Arial" w:hAnsi="Arial" w:cs="Arial"/>
          <w:sz w:val="22"/>
          <w:szCs w:val="22"/>
        </w:rPr>
        <w:t xml:space="preserve">, 2015, which was properly noticed and at which a quorum was present. </w:t>
      </w:r>
    </w:p>
    <w:p w14:paraId="1C358EEB" w14:textId="77777777" w:rsidR="00592CBC" w:rsidRDefault="00592CBC" w:rsidP="00592CBC">
      <w:pPr>
        <w:rPr>
          <w:rFonts w:ascii="Arial" w:hAnsi="Arial" w:cs="Arial"/>
          <w:sz w:val="22"/>
          <w:szCs w:val="22"/>
        </w:rPr>
      </w:pPr>
    </w:p>
    <w:p w14:paraId="7E508EE3" w14:textId="77777777" w:rsidR="00782B1D" w:rsidRPr="003D09D0" w:rsidRDefault="00782B1D" w:rsidP="00592CBC">
      <w:pPr>
        <w:rPr>
          <w:rFonts w:ascii="Arial" w:hAnsi="Arial" w:cs="Arial"/>
          <w:sz w:val="22"/>
          <w:szCs w:val="22"/>
        </w:rPr>
      </w:pPr>
    </w:p>
    <w:p w14:paraId="4DB87E73" w14:textId="77777777" w:rsidR="009947F1" w:rsidRPr="003D09D0" w:rsidRDefault="00592CBC" w:rsidP="009947F1">
      <w:pPr>
        <w:rPr>
          <w:rFonts w:ascii="Arial" w:hAnsi="Arial" w:cs="Arial"/>
          <w:sz w:val="22"/>
          <w:szCs w:val="22"/>
        </w:rPr>
      </w:pPr>
      <w:r w:rsidRPr="003D09D0">
        <w:rPr>
          <w:rFonts w:ascii="Arial" w:hAnsi="Arial" w:cs="Arial"/>
          <w:sz w:val="22"/>
          <w:szCs w:val="22"/>
        </w:rPr>
        <w:t>_______________________</w:t>
      </w:r>
      <w:bookmarkStart w:id="0" w:name="_GoBack"/>
      <w:bookmarkEnd w:id="0"/>
      <w:r w:rsidRPr="003D09D0">
        <w:rPr>
          <w:rFonts w:ascii="Arial" w:hAnsi="Arial" w:cs="Arial"/>
          <w:sz w:val="22"/>
          <w:szCs w:val="22"/>
        </w:rPr>
        <w:t>______</w:t>
      </w:r>
      <w:r w:rsidR="009947F1" w:rsidRPr="003D09D0">
        <w:rPr>
          <w:rFonts w:ascii="Arial" w:hAnsi="Arial" w:cs="Arial"/>
          <w:sz w:val="22"/>
          <w:szCs w:val="22"/>
        </w:rPr>
        <w:tab/>
      </w:r>
      <w:r w:rsidR="009947F1" w:rsidRPr="003D09D0">
        <w:rPr>
          <w:rFonts w:ascii="Arial" w:hAnsi="Arial" w:cs="Arial"/>
          <w:sz w:val="22"/>
          <w:szCs w:val="22"/>
        </w:rPr>
        <w:tab/>
      </w:r>
      <w:r w:rsidR="009947F1" w:rsidRPr="003D09D0">
        <w:rPr>
          <w:rFonts w:ascii="Arial" w:hAnsi="Arial" w:cs="Arial"/>
          <w:sz w:val="22"/>
          <w:szCs w:val="22"/>
        </w:rPr>
        <w:tab/>
        <w:t>_____________________________</w:t>
      </w:r>
    </w:p>
    <w:p w14:paraId="39D7DAA5" w14:textId="77777777" w:rsidR="00592CBC" w:rsidRPr="003D09D0" w:rsidRDefault="00592CBC" w:rsidP="00592CBC">
      <w:pPr>
        <w:rPr>
          <w:rFonts w:ascii="Arial" w:hAnsi="Arial" w:cs="Arial"/>
          <w:sz w:val="22"/>
          <w:szCs w:val="22"/>
        </w:rPr>
      </w:pPr>
    </w:p>
    <w:p w14:paraId="28EBAFC1" w14:textId="5DF44038" w:rsidR="00592CBC" w:rsidRPr="003D09D0" w:rsidRDefault="00592CBC" w:rsidP="00592CBC">
      <w:pPr>
        <w:rPr>
          <w:rFonts w:ascii="Arial" w:hAnsi="Arial" w:cs="Arial"/>
          <w:sz w:val="22"/>
          <w:szCs w:val="22"/>
        </w:rPr>
      </w:pPr>
      <w:r w:rsidRPr="003D09D0">
        <w:rPr>
          <w:rFonts w:ascii="Arial" w:hAnsi="Arial" w:cs="Arial"/>
          <w:sz w:val="22"/>
          <w:szCs w:val="22"/>
        </w:rPr>
        <w:t xml:space="preserve">By </w:t>
      </w:r>
      <w:r w:rsidR="009947F1" w:rsidRPr="003D09D0">
        <w:rPr>
          <w:rFonts w:ascii="Arial" w:hAnsi="Arial" w:cs="Arial"/>
          <w:sz w:val="22"/>
          <w:szCs w:val="22"/>
        </w:rPr>
        <w:t>Randy Speck, Cha</w:t>
      </w:r>
      <w:r w:rsidR="00782B1D">
        <w:rPr>
          <w:rFonts w:ascii="Arial" w:hAnsi="Arial" w:cs="Arial"/>
          <w:sz w:val="22"/>
          <w:szCs w:val="22"/>
        </w:rPr>
        <w:t>ir</w:t>
      </w:r>
      <w:r w:rsidR="00782B1D">
        <w:rPr>
          <w:rFonts w:ascii="Arial" w:hAnsi="Arial" w:cs="Arial"/>
          <w:sz w:val="22"/>
          <w:szCs w:val="22"/>
        </w:rPr>
        <w:tab/>
      </w:r>
      <w:r w:rsidR="00782B1D">
        <w:rPr>
          <w:rFonts w:ascii="Arial" w:hAnsi="Arial" w:cs="Arial"/>
          <w:sz w:val="22"/>
          <w:szCs w:val="22"/>
        </w:rPr>
        <w:tab/>
      </w:r>
      <w:r w:rsidR="00782B1D">
        <w:rPr>
          <w:rFonts w:ascii="Arial" w:hAnsi="Arial" w:cs="Arial"/>
          <w:sz w:val="22"/>
          <w:szCs w:val="22"/>
        </w:rPr>
        <w:tab/>
      </w:r>
      <w:r w:rsidR="00782B1D">
        <w:rPr>
          <w:rFonts w:ascii="Arial" w:hAnsi="Arial" w:cs="Arial"/>
          <w:sz w:val="22"/>
          <w:szCs w:val="22"/>
        </w:rPr>
        <w:tab/>
        <w:t xml:space="preserve">By </w:t>
      </w:r>
      <w:proofErr w:type="spellStart"/>
      <w:r w:rsidR="00782B1D">
        <w:rPr>
          <w:rFonts w:ascii="Arial" w:hAnsi="Arial" w:cs="Arial"/>
          <w:sz w:val="22"/>
          <w:szCs w:val="22"/>
        </w:rPr>
        <w:t>Chanda</w:t>
      </w:r>
      <w:proofErr w:type="spellEnd"/>
      <w:r w:rsidR="00782B1D">
        <w:rPr>
          <w:rFonts w:ascii="Arial" w:hAnsi="Arial" w:cs="Arial"/>
          <w:sz w:val="22"/>
          <w:szCs w:val="22"/>
        </w:rPr>
        <w:t xml:space="preserve"> Tuck Garfield, </w:t>
      </w:r>
      <w:r w:rsidR="009947F1" w:rsidRPr="003D09D0">
        <w:rPr>
          <w:rFonts w:ascii="Arial" w:hAnsi="Arial" w:cs="Arial"/>
          <w:sz w:val="22"/>
          <w:szCs w:val="22"/>
        </w:rPr>
        <w:t>Secretary</w:t>
      </w:r>
    </w:p>
    <w:p w14:paraId="74C24159" w14:textId="77777777" w:rsidR="00592CBC" w:rsidRPr="003D09D0" w:rsidRDefault="00592CBC" w:rsidP="00592CBC">
      <w:pPr>
        <w:rPr>
          <w:rFonts w:ascii="Arial" w:hAnsi="Arial" w:cs="Arial"/>
          <w:sz w:val="22"/>
          <w:szCs w:val="22"/>
        </w:rPr>
      </w:pPr>
    </w:p>
    <w:p w14:paraId="5B51E30C" w14:textId="77777777" w:rsidR="00D422DB" w:rsidRPr="003D09D0" w:rsidRDefault="00D422DB">
      <w:pPr>
        <w:rPr>
          <w:rFonts w:ascii="Arial" w:hAnsi="Arial" w:cs="Arial"/>
          <w:sz w:val="22"/>
          <w:szCs w:val="22"/>
        </w:rPr>
      </w:pPr>
    </w:p>
    <w:sectPr w:rsidR="00D422DB" w:rsidRPr="003D09D0" w:rsidSect="00592C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BC"/>
    <w:rsid w:val="00024F3E"/>
    <w:rsid w:val="000B4BF8"/>
    <w:rsid w:val="000F19F2"/>
    <w:rsid w:val="00110A17"/>
    <w:rsid w:val="00176DA4"/>
    <w:rsid w:val="00357FA7"/>
    <w:rsid w:val="00367F97"/>
    <w:rsid w:val="003846EC"/>
    <w:rsid w:val="003B4090"/>
    <w:rsid w:val="003D09D0"/>
    <w:rsid w:val="00447F36"/>
    <w:rsid w:val="004D577B"/>
    <w:rsid w:val="00513575"/>
    <w:rsid w:val="00550654"/>
    <w:rsid w:val="00565668"/>
    <w:rsid w:val="00592CBC"/>
    <w:rsid w:val="005D49D5"/>
    <w:rsid w:val="005E637C"/>
    <w:rsid w:val="006025D8"/>
    <w:rsid w:val="006F46E1"/>
    <w:rsid w:val="007329E1"/>
    <w:rsid w:val="00782B1D"/>
    <w:rsid w:val="00783F2E"/>
    <w:rsid w:val="00791FAA"/>
    <w:rsid w:val="007A2629"/>
    <w:rsid w:val="007B2C2C"/>
    <w:rsid w:val="007D4247"/>
    <w:rsid w:val="0085614A"/>
    <w:rsid w:val="00867981"/>
    <w:rsid w:val="00901BE9"/>
    <w:rsid w:val="009947F1"/>
    <w:rsid w:val="009D0F97"/>
    <w:rsid w:val="00A61B58"/>
    <w:rsid w:val="00AF1482"/>
    <w:rsid w:val="00B34334"/>
    <w:rsid w:val="00BA4C07"/>
    <w:rsid w:val="00BD5100"/>
    <w:rsid w:val="00C0312B"/>
    <w:rsid w:val="00C247FD"/>
    <w:rsid w:val="00CD7698"/>
    <w:rsid w:val="00CE4207"/>
    <w:rsid w:val="00D422DB"/>
    <w:rsid w:val="00D70510"/>
    <w:rsid w:val="00DE0670"/>
    <w:rsid w:val="00DF2F38"/>
    <w:rsid w:val="00E478B1"/>
    <w:rsid w:val="00F32575"/>
    <w:rsid w:val="00F72DFB"/>
    <w:rsid w:val="00FA5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F13B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C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CBC"/>
    <w:rPr>
      <w:rFonts w:ascii="Lucida Grande" w:hAnsi="Lucida Grande" w:cs="Lucida Grande"/>
      <w:sz w:val="18"/>
      <w:szCs w:val="18"/>
    </w:rPr>
  </w:style>
  <w:style w:type="character" w:styleId="Emphasis">
    <w:name w:val="Emphasis"/>
    <w:basedOn w:val="DefaultParagraphFont"/>
    <w:uiPriority w:val="20"/>
    <w:qFormat/>
    <w:rsid w:val="009947F1"/>
    <w:rPr>
      <w:i/>
      <w:iCs/>
    </w:rPr>
  </w:style>
  <w:style w:type="character" w:styleId="Hyperlink">
    <w:name w:val="Hyperlink"/>
    <w:basedOn w:val="DefaultParagraphFont"/>
    <w:uiPriority w:val="99"/>
    <w:semiHidden/>
    <w:unhideWhenUsed/>
    <w:rsid w:val="00110A1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C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CBC"/>
    <w:rPr>
      <w:rFonts w:ascii="Lucida Grande" w:hAnsi="Lucida Grande" w:cs="Lucida Grande"/>
      <w:sz w:val="18"/>
      <w:szCs w:val="18"/>
    </w:rPr>
  </w:style>
  <w:style w:type="character" w:styleId="Emphasis">
    <w:name w:val="Emphasis"/>
    <w:basedOn w:val="DefaultParagraphFont"/>
    <w:uiPriority w:val="20"/>
    <w:qFormat/>
    <w:rsid w:val="009947F1"/>
    <w:rPr>
      <w:i/>
      <w:iCs/>
    </w:rPr>
  </w:style>
  <w:style w:type="character" w:styleId="Hyperlink">
    <w:name w:val="Hyperlink"/>
    <w:basedOn w:val="DefaultParagraphFont"/>
    <w:uiPriority w:val="99"/>
    <w:semiHidden/>
    <w:unhideWhenUsed/>
    <w:rsid w:val="00110A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989121">
      <w:bodyDiv w:val="1"/>
      <w:marLeft w:val="0"/>
      <w:marRight w:val="0"/>
      <w:marTop w:val="0"/>
      <w:marBottom w:val="0"/>
      <w:divBdr>
        <w:top w:val="none" w:sz="0" w:space="0" w:color="auto"/>
        <w:left w:val="none" w:sz="0" w:space="0" w:color="auto"/>
        <w:bottom w:val="none" w:sz="0" w:space="0" w:color="auto"/>
        <w:right w:val="none" w:sz="0" w:space="0" w:color="auto"/>
      </w:divBdr>
      <w:divsChild>
        <w:div w:id="1204710314">
          <w:marLeft w:val="0"/>
          <w:marRight w:val="0"/>
          <w:marTop w:val="0"/>
          <w:marBottom w:val="0"/>
          <w:divBdr>
            <w:top w:val="none" w:sz="0" w:space="0" w:color="auto"/>
            <w:left w:val="none" w:sz="0" w:space="0" w:color="auto"/>
            <w:bottom w:val="none" w:sz="0" w:space="0" w:color="auto"/>
            <w:right w:val="none" w:sz="0" w:space="0" w:color="auto"/>
          </w:divBdr>
        </w:div>
        <w:div w:id="2142185344">
          <w:marLeft w:val="0"/>
          <w:marRight w:val="0"/>
          <w:marTop w:val="0"/>
          <w:marBottom w:val="0"/>
          <w:divBdr>
            <w:top w:val="none" w:sz="0" w:space="0" w:color="auto"/>
            <w:left w:val="none" w:sz="0" w:space="0" w:color="auto"/>
            <w:bottom w:val="none" w:sz="0" w:space="0" w:color="auto"/>
            <w:right w:val="none" w:sz="0" w:space="0" w:color="auto"/>
          </w:divBdr>
        </w:div>
        <w:div w:id="1751655282">
          <w:marLeft w:val="0"/>
          <w:marRight w:val="0"/>
          <w:marTop w:val="0"/>
          <w:marBottom w:val="0"/>
          <w:divBdr>
            <w:top w:val="none" w:sz="0" w:space="0" w:color="auto"/>
            <w:left w:val="none" w:sz="0" w:space="0" w:color="auto"/>
            <w:bottom w:val="none" w:sz="0" w:space="0" w:color="auto"/>
            <w:right w:val="none" w:sz="0" w:space="0" w:color="auto"/>
          </w:divBdr>
        </w:div>
        <w:div w:id="1777676369">
          <w:marLeft w:val="0"/>
          <w:marRight w:val="0"/>
          <w:marTop w:val="0"/>
          <w:marBottom w:val="0"/>
          <w:divBdr>
            <w:top w:val="none" w:sz="0" w:space="0" w:color="auto"/>
            <w:left w:val="none" w:sz="0" w:space="0" w:color="auto"/>
            <w:bottom w:val="none" w:sz="0" w:space="0" w:color="auto"/>
            <w:right w:val="none" w:sz="0" w:space="0" w:color="auto"/>
          </w:divBdr>
        </w:div>
        <w:div w:id="684214017">
          <w:marLeft w:val="0"/>
          <w:marRight w:val="0"/>
          <w:marTop w:val="0"/>
          <w:marBottom w:val="0"/>
          <w:divBdr>
            <w:top w:val="none" w:sz="0" w:space="0" w:color="auto"/>
            <w:left w:val="none" w:sz="0" w:space="0" w:color="auto"/>
            <w:bottom w:val="none" w:sz="0" w:space="0" w:color="auto"/>
            <w:right w:val="none" w:sz="0" w:space="0" w:color="auto"/>
          </w:divBdr>
        </w:div>
        <w:div w:id="154297833">
          <w:marLeft w:val="0"/>
          <w:marRight w:val="0"/>
          <w:marTop w:val="0"/>
          <w:marBottom w:val="0"/>
          <w:divBdr>
            <w:top w:val="none" w:sz="0" w:space="0" w:color="auto"/>
            <w:left w:val="none" w:sz="0" w:space="0" w:color="auto"/>
            <w:bottom w:val="none" w:sz="0" w:space="0" w:color="auto"/>
            <w:right w:val="none" w:sz="0" w:space="0" w:color="auto"/>
          </w:divBdr>
        </w:div>
        <w:div w:id="909148053">
          <w:marLeft w:val="0"/>
          <w:marRight w:val="0"/>
          <w:marTop w:val="0"/>
          <w:marBottom w:val="0"/>
          <w:divBdr>
            <w:top w:val="none" w:sz="0" w:space="0" w:color="auto"/>
            <w:left w:val="none" w:sz="0" w:space="0" w:color="auto"/>
            <w:bottom w:val="none" w:sz="0" w:space="0" w:color="auto"/>
            <w:right w:val="none" w:sz="0" w:space="0" w:color="auto"/>
          </w:divBdr>
        </w:div>
        <w:div w:id="493687025">
          <w:marLeft w:val="0"/>
          <w:marRight w:val="0"/>
          <w:marTop w:val="0"/>
          <w:marBottom w:val="0"/>
          <w:divBdr>
            <w:top w:val="none" w:sz="0" w:space="0" w:color="auto"/>
            <w:left w:val="none" w:sz="0" w:space="0" w:color="auto"/>
            <w:bottom w:val="none" w:sz="0" w:space="0" w:color="auto"/>
            <w:right w:val="none" w:sz="0" w:space="0" w:color="auto"/>
          </w:divBdr>
        </w:div>
        <w:div w:id="1921518759">
          <w:marLeft w:val="0"/>
          <w:marRight w:val="0"/>
          <w:marTop w:val="0"/>
          <w:marBottom w:val="0"/>
          <w:divBdr>
            <w:top w:val="none" w:sz="0" w:space="0" w:color="auto"/>
            <w:left w:val="none" w:sz="0" w:space="0" w:color="auto"/>
            <w:bottom w:val="none" w:sz="0" w:space="0" w:color="auto"/>
            <w:right w:val="none" w:sz="0" w:space="0" w:color="auto"/>
          </w:divBdr>
        </w:div>
        <w:div w:id="2040275271">
          <w:marLeft w:val="0"/>
          <w:marRight w:val="0"/>
          <w:marTop w:val="0"/>
          <w:marBottom w:val="0"/>
          <w:divBdr>
            <w:top w:val="none" w:sz="0" w:space="0" w:color="auto"/>
            <w:left w:val="none" w:sz="0" w:space="0" w:color="auto"/>
            <w:bottom w:val="none" w:sz="0" w:space="0" w:color="auto"/>
            <w:right w:val="none" w:sz="0" w:space="0" w:color="auto"/>
          </w:divBdr>
        </w:div>
        <w:div w:id="955987558">
          <w:marLeft w:val="0"/>
          <w:marRight w:val="0"/>
          <w:marTop w:val="0"/>
          <w:marBottom w:val="0"/>
          <w:divBdr>
            <w:top w:val="none" w:sz="0" w:space="0" w:color="auto"/>
            <w:left w:val="none" w:sz="0" w:space="0" w:color="auto"/>
            <w:bottom w:val="none" w:sz="0" w:space="0" w:color="auto"/>
            <w:right w:val="none" w:sz="0" w:space="0" w:color="auto"/>
          </w:divBdr>
        </w:div>
        <w:div w:id="1893423019">
          <w:marLeft w:val="0"/>
          <w:marRight w:val="0"/>
          <w:marTop w:val="0"/>
          <w:marBottom w:val="0"/>
          <w:divBdr>
            <w:top w:val="none" w:sz="0" w:space="0" w:color="auto"/>
            <w:left w:val="none" w:sz="0" w:space="0" w:color="auto"/>
            <w:bottom w:val="none" w:sz="0" w:space="0" w:color="auto"/>
            <w:right w:val="none" w:sz="0" w:space="0" w:color="auto"/>
          </w:divBdr>
        </w:div>
        <w:div w:id="1575117189">
          <w:marLeft w:val="0"/>
          <w:marRight w:val="0"/>
          <w:marTop w:val="0"/>
          <w:marBottom w:val="0"/>
          <w:divBdr>
            <w:top w:val="none" w:sz="0" w:space="0" w:color="auto"/>
            <w:left w:val="none" w:sz="0" w:space="0" w:color="auto"/>
            <w:bottom w:val="none" w:sz="0" w:space="0" w:color="auto"/>
            <w:right w:val="none" w:sz="0" w:space="0" w:color="auto"/>
          </w:divBdr>
        </w:div>
        <w:div w:id="1236402262">
          <w:marLeft w:val="0"/>
          <w:marRight w:val="0"/>
          <w:marTop w:val="0"/>
          <w:marBottom w:val="0"/>
          <w:divBdr>
            <w:top w:val="none" w:sz="0" w:space="0" w:color="auto"/>
            <w:left w:val="none" w:sz="0" w:space="0" w:color="auto"/>
            <w:bottom w:val="none" w:sz="0" w:space="0" w:color="auto"/>
            <w:right w:val="none" w:sz="0" w:space="0" w:color="auto"/>
          </w:divBdr>
        </w:div>
        <w:div w:id="1792161127">
          <w:marLeft w:val="0"/>
          <w:marRight w:val="0"/>
          <w:marTop w:val="0"/>
          <w:marBottom w:val="0"/>
          <w:divBdr>
            <w:top w:val="none" w:sz="0" w:space="0" w:color="auto"/>
            <w:left w:val="none" w:sz="0" w:space="0" w:color="auto"/>
            <w:bottom w:val="none" w:sz="0" w:space="0" w:color="auto"/>
            <w:right w:val="none" w:sz="0" w:space="0" w:color="auto"/>
          </w:divBdr>
        </w:div>
        <w:div w:id="1109741622">
          <w:marLeft w:val="0"/>
          <w:marRight w:val="0"/>
          <w:marTop w:val="0"/>
          <w:marBottom w:val="0"/>
          <w:divBdr>
            <w:top w:val="none" w:sz="0" w:space="0" w:color="auto"/>
            <w:left w:val="none" w:sz="0" w:space="0" w:color="auto"/>
            <w:bottom w:val="none" w:sz="0" w:space="0" w:color="auto"/>
            <w:right w:val="none" w:sz="0" w:space="0" w:color="auto"/>
          </w:divBdr>
        </w:div>
        <w:div w:id="904031278">
          <w:marLeft w:val="0"/>
          <w:marRight w:val="0"/>
          <w:marTop w:val="0"/>
          <w:marBottom w:val="0"/>
          <w:divBdr>
            <w:top w:val="none" w:sz="0" w:space="0" w:color="auto"/>
            <w:left w:val="none" w:sz="0" w:space="0" w:color="auto"/>
            <w:bottom w:val="none" w:sz="0" w:space="0" w:color="auto"/>
            <w:right w:val="none" w:sz="0" w:space="0" w:color="auto"/>
          </w:divBdr>
        </w:div>
        <w:div w:id="1353149013">
          <w:marLeft w:val="0"/>
          <w:marRight w:val="0"/>
          <w:marTop w:val="0"/>
          <w:marBottom w:val="0"/>
          <w:divBdr>
            <w:top w:val="none" w:sz="0" w:space="0" w:color="auto"/>
            <w:left w:val="none" w:sz="0" w:space="0" w:color="auto"/>
            <w:bottom w:val="none" w:sz="0" w:space="0" w:color="auto"/>
            <w:right w:val="none" w:sz="0" w:space="0" w:color="auto"/>
          </w:divBdr>
        </w:div>
        <w:div w:id="1632982364">
          <w:marLeft w:val="0"/>
          <w:marRight w:val="0"/>
          <w:marTop w:val="0"/>
          <w:marBottom w:val="0"/>
          <w:divBdr>
            <w:top w:val="none" w:sz="0" w:space="0" w:color="auto"/>
            <w:left w:val="none" w:sz="0" w:space="0" w:color="auto"/>
            <w:bottom w:val="none" w:sz="0" w:space="0" w:color="auto"/>
            <w:right w:val="none" w:sz="0" w:space="0" w:color="auto"/>
          </w:divBdr>
        </w:div>
        <w:div w:id="1054818197">
          <w:marLeft w:val="0"/>
          <w:marRight w:val="0"/>
          <w:marTop w:val="0"/>
          <w:marBottom w:val="0"/>
          <w:divBdr>
            <w:top w:val="none" w:sz="0" w:space="0" w:color="auto"/>
            <w:left w:val="none" w:sz="0" w:space="0" w:color="auto"/>
            <w:bottom w:val="none" w:sz="0" w:space="0" w:color="auto"/>
            <w:right w:val="none" w:sz="0" w:space="0" w:color="auto"/>
          </w:divBdr>
        </w:div>
        <w:div w:id="1283464650">
          <w:marLeft w:val="0"/>
          <w:marRight w:val="0"/>
          <w:marTop w:val="0"/>
          <w:marBottom w:val="0"/>
          <w:divBdr>
            <w:top w:val="none" w:sz="0" w:space="0" w:color="auto"/>
            <w:left w:val="none" w:sz="0" w:space="0" w:color="auto"/>
            <w:bottom w:val="none" w:sz="0" w:space="0" w:color="auto"/>
            <w:right w:val="none" w:sz="0" w:space="0" w:color="auto"/>
          </w:divBdr>
        </w:div>
        <w:div w:id="1804149492">
          <w:marLeft w:val="0"/>
          <w:marRight w:val="0"/>
          <w:marTop w:val="0"/>
          <w:marBottom w:val="0"/>
          <w:divBdr>
            <w:top w:val="none" w:sz="0" w:space="0" w:color="auto"/>
            <w:left w:val="none" w:sz="0" w:space="0" w:color="auto"/>
            <w:bottom w:val="none" w:sz="0" w:space="0" w:color="auto"/>
            <w:right w:val="none" w:sz="0" w:space="0" w:color="auto"/>
          </w:divBdr>
        </w:div>
        <w:div w:id="2025206991">
          <w:marLeft w:val="0"/>
          <w:marRight w:val="0"/>
          <w:marTop w:val="0"/>
          <w:marBottom w:val="0"/>
          <w:divBdr>
            <w:top w:val="none" w:sz="0" w:space="0" w:color="auto"/>
            <w:left w:val="none" w:sz="0" w:space="0" w:color="auto"/>
            <w:bottom w:val="none" w:sz="0" w:space="0" w:color="auto"/>
            <w:right w:val="none" w:sz="0" w:space="0" w:color="auto"/>
          </w:divBdr>
        </w:div>
        <w:div w:id="175577704">
          <w:marLeft w:val="0"/>
          <w:marRight w:val="0"/>
          <w:marTop w:val="0"/>
          <w:marBottom w:val="0"/>
          <w:divBdr>
            <w:top w:val="none" w:sz="0" w:space="0" w:color="auto"/>
            <w:left w:val="none" w:sz="0" w:space="0" w:color="auto"/>
            <w:bottom w:val="none" w:sz="0" w:space="0" w:color="auto"/>
            <w:right w:val="none" w:sz="0" w:space="0" w:color="auto"/>
          </w:divBdr>
        </w:div>
        <w:div w:id="384135704">
          <w:marLeft w:val="0"/>
          <w:marRight w:val="0"/>
          <w:marTop w:val="0"/>
          <w:marBottom w:val="0"/>
          <w:divBdr>
            <w:top w:val="none" w:sz="0" w:space="0" w:color="auto"/>
            <w:left w:val="none" w:sz="0" w:space="0" w:color="auto"/>
            <w:bottom w:val="none" w:sz="0" w:space="0" w:color="auto"/>
            <w:right w:val="none" w:sz="0" w:space="0" w:color="auto"/>
          </w:divBdr>
        </w:div>
        <w:div w:id="596793482">
          <w:marLeft w:val="0"/>
          <w:marRight w:val="0"/>
          <w:marTop w:val="0"/>
          <w:marBottom w:val="0"/>
          <w:divBdr>
            <w:top w:val="none" w:sz="0" w:space="0" w:color="auto"/>
            <w:left w:val="none" w:sz="0" w:space="0" w:color="auto"/>
            <w:bottom w:val="none" w:sz="0" w:space="0" w:color="auto"/>
            <w:right w:val="none" w:sz="0" w:space="0" w:color="auto"/>
          </w:divBdr>
        </w:div>
        <w:div w:id="981083940">
          <w:marLeft w:val="0"/>
          <w:marRight w:val="0"/>
          <w:marTop w:val="0"/>
          <w:marBottom w:val="0"/>
          <w:divBdr>
            <w:top w:val="none" w:sz="0" w:space="0" w:color="auto"/>
            <w:left w:val="none" w:sz="0" w:space="0" w:color="auto"/>
            <w:bottom w:val="none" w:sz="0" w:space="0" w:color="auto"/>
            <w:right w:val="none" w:sz="0" w:space="0" w:color="auto"/>
          </w:divBdr>
        </w:div>
        <w:div w:id="744571603">
          <w:marLeft w:val="0"/>
          <w:marRight w:val="0"/>
          <w:marTop w:val="0"/>
          <w:marBottom w:val="0"/>
          <w:divBdr>
            <w:top w:val="none" w:sz="0" w:space="0" w:color="auto"/>
            <w:left w:val="none" w:sz="0" w:space="0" w:color="auto"/>
            <w:bottom w:val="none" w:sz="0" w:space="0" w:color="auto"/>
            <w:right w:val="none" w:sz="0" w:space="0" w:color="auto"/>
          </w:divBdr>
        </w:div>
        <w:div w:id="620036836">
          <w:marLeft w:val="0"/>
          <w:marRight w:val="0"/>
          <w:marTop w:val="0"/>
          <w:marBottom w:val="0"/>
          <w:divBdr>
            <w:top w:val="none" w:sz="0" w:space="0" w:color="auto"/>
            <w:left w:val="none" w:sz="0" w:space="0" w:color="auto"/>
            <w:bottom w:val="none" w:sz="0" w:space="0" w:color="auto"/>
            <w:right w:val="none" w:sz="0" w:space="0" w:color="auto"/>
          </w:divBdr>
        </w:div>
        <w:div w:id="1870491293">
          <w:marLeft w:val="0"/>
          <w:marRight w:val="0"/>
          <w:marTop w:val="0"/>
          <w:marBottom w:val="0"/>
          <w:divBdr>
            <w:top w:val="none" w:sz="0" w:space="0" w:color="auto"/>
            <w:left w:val="none" w:sz="0" w:space="0" w:color="auto"/>
            <w:bottom w:val="none" w:sz="0" w:space="0" w:color="auto"/>
            <w:right w:val="none" w:sz="0" w:space="0" w:color="auto"/>
          </w:divBdr>
        </w:div>
        <w:div w:id="502549858">
          <w:marLeft w:val="0"/>
          <w:marRight w:val="0"/>
          <w:marTop w:val="0"/>
          <w:marBottom w:val="0"/>
          <w:divBdr>
            <w:top w:val="none" w:sz="0" w:space="0" w:color="auto"/>
            <w:left w:val="none" w:sz="0" w:space="0" w:color="auto"/>
            <w:bottom w:val="none" w:sz="0" w:space="0" w:color="auto"/>
            <w:right w:val="none" w:sz="0" w:space="0" w:color="auto"/>
          </w:divBdr>
        </w:div>
      </w:divsChild>
    </w:div>
    <w:div w:id="1174222876">
      <w:bodyDiv w:val="1"/>
      <w:marLeft w:val="0"/>
      <w:marRight w:val="0"/>
      <w:marTop w:val="0"/>
      <w:marBottom w:val="0"/>
      <w:divBdr>
        <w:top w:val="none" w:sz="0" w:space="0" w:color="auto"/>
        <w:left w:val="none" w:sz="0" w:space="0" w:color="auto"/>
        <w:bottom w:val="none" w:sz="0" w:space="0" w:color="auto"/>
        <w:right w:val="none" w:sz="0" w:space="0" w:color="auto"/>
      </w:divBdr>
      <w:divsChild>
        <w:div w:id="217399576">
          <w:marLeft w:val="0"/>
          <w:marRight w:val="0"/>
          <w:marTop w:val="0"/>
          <w:marBottom w:val="0"/>
          <w:divBdr>
            <w:top w:val="none" w:sz="0" w:space="0" w:color="auto"/>
            <w:left w:val="none" w:sz="0" w:space="0" w:color="auto"/>
            <w:bottom w:val="none" w:sz="0" w:space="0" w:color="auto"/>
            <w:right w:val="none" w:sz="0" w:space="0" w:color="auto"/>
          </w:divBdr>
        </w:div>
        <w:div w:id="14125835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620</Words>
  <Characters>3535</Characters>
  <Application>Microsoft Macintosh Word</Application>
  <DocSecurity>0</DocSecurity>
  <Lines>29</Lines>
  <Paragraphs>8</Paragraphs>
  <ScaleCrop>false</ScaleCrop>
  <Company>United For Equality, LLC</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A. Cook</dc:creator>
  <cp:keywords/>
  <dc:description/>
  <cp:lastModifiedBy>Carolyn A. Cook</cp:lastModifiedBy>
  <cp:revision>2</cp:revision>
  <cp:lastPrinted>2015-04-13T22:32:00Z</cp:lastPrinted>
  <dcterms:created xsi:type="dcterms:W3CDTF">2015-04-14T01:37:00Z</dcterms:created>
  <dcterms:modified xsi:type="dcterms:W3CDTF">2015-04-14T01:37:00Z</dcterms:modified>
</cp:coreProperties>
</file>